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B2625" w14:textId="50423F6B" w:rsidR="00BD7A3A" w:rsidRDefault="00BD7A3A" w:rsidP="00BD7A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</w:rPr>
        <w:t>3GPP TSG-</w:t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TSG/WGRef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RAN5</w:t>
      </w:r>
      <w:r>
        <w:rPr>
          <w:b/>
          <w:noProof/>
        </w:rPr>
        <w:fldChar w:fldCharType="end"/>
      </w:r>
      <w:r>
        <w:rPr>
          <w:b/>
          <w:noProof/>
        </w:rPr>
        <w:t xml:space="preserve"> Meeting #94-</w:t>
      </w:r>
      <w:r>
        <w:rPr>
          <w:b/>
          <w:noProof/>
          <w:lang w:eastAsia="zh-CN"/>
        </w:rPr>
        <w:t>e</w:t>
      </w:r>
      <w:r>
        <w:rPr>
          <w:b/>
          <w:i/>
          <w:noProof/>
          <w:sz w:val="28"/>
        </w:rPr>
        <w:tab/>
      </w:r>
      <w:r w:rsidR="007E61AF" w:rsidRPr="007E61AF">
        <w:rPr>
          <w:b/>
          <w:i/>
          <w:noProof/>
          <w:sz w:val="28"/>
        </w:rPr>
        <w:t>R5-221135</w:t>
      </w:r>
      <w:bookmarkStart w:id="0" w:name="_GoBack"/>
      <w:bookmarkEnd w:id="0"/>
    </w:p>
    <w:p w14:paraId="25C35B4B" w14:textId="77777777" w:rsidR="00BD7A3A" w:rsidRDefault="00BD7A3A" w:rsidP="00BD7A3A">
      <w:pPr>
        <w:pStyle w:val="CRCoverPage"/>
        <w:outlineLvl w:val="0"/>
        <w:rPr>
          <w:b/>
          <w:noProof/>
        </w:rPr>
      </w:pPr>
      <w:r>
        <w:rPr>
          <w:b/>
          <w:noProof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21</w:t>
      </w:r>
      <w:r>
        <w:rPr>
          <w:b/>
          <w:noProof/>
          <w:lang w:eastAsia="zh-CN"/>
        </w:rPr>
        <w:t>st</w:t>
      </w:r>
      <w:r>
        <w:rPr>
          <w:b/>
          <w:noProof/>
        </w:rPr>
        <w:t xml:space="preserve"> </w:t>
      </w:r>
      <w:r>
        <w:rPr>
          <w:b/>
          <w:noProof/>
        </w:rPr>
        <w:fldChar w:fldCharType="end"/>
      </w:r>
      <w:r>
        <w:rPr>
          <w:b/>
          <w:noProof/>
        </w:rPr>
        <w:t xml:space="preserve">Feb – </w:t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EndDate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04th Mar. 20</w:t>
      </w:r>
      <w:r>
        <w:rPr>
          <w:b/>
          <w:noProof/>
        </w:rPr>
        <w:fldChar w:fldCharType="end"/>
      </w:r>
      <w:r>
        <w:rPr>
          <w:b/>
          <w:noProof/>
        </w:rPr>
        <w:t>22</w:t>
      </w:r>
    </w:p>
    <w:p w14:paraId="30548570" w14:textId="77777777" w:rsidR="00E56BC4" w:rsidRPr="00BD7A3A" w:rsidRDefault="00E56BC4" w:rsidP="00E56BC4">
      <w:pPr>
        <w:pBdr>
          <w:bottom w:val="single" w:sz="6" w:space="1" w:color="auto"/>
        </w:pBdr>
        <w:rPr>
          <w:rFonts w:ascii="Arial" w:hAnsi="Arial" w:cs="Arial"/>
        </w:rPr>
      </w:pPr>
    </w:p>
    <w:p w14:paraId="1F70D516" w14:textId="77777777" w:rsidR="00D15EE7" w:rsidRDefault="00D15EE7" w:rsidP="00E56BC4">
      <w:pPr>
        <w:spacing w:after="60"/>
        <w:ind w:left="1985" w:hanging="1985"/>
        <w:rPr>
          <w:rFonts w:ascii="Arial" w:hAnsi="Arial" w:cs="Arial"/>
          <w:b/>
        </w:rPr>
      </w:pPr>
    </w:p>
    <w:p w14:paraId="377986C1" w14:textId="5822D0A1" w:rsidR="00A9161E" w:rsidRPr="00A9161E" w:rsidRDefault="00A9161E" w:rsidP="00A9161E">
      <w:pPr>
        <w:spacing w:after="60"/>
        <w:ind w:left="1985" w:hanging="1985"/>
        <w:rPr>
          <w:rFonts w:ascii="Arial" w:hAnsi="Arial" w:cs="Arial"/>
          <w:bCs/>
          <w:sz w:val="24"/>
          <w:szCs w:val="24"/>
        </w:rPr>
      </w:pPr>
      <w:r w:rsidRPr="00A9161E">
        <w:rPr>
          <w:rFonts w:ascii="Arial" w:hAnsi="Arial" w:cs="Arial"/>
          <w:b/>
          <w:sz w:val="24"/>
          <w:szCs w:val="24"/>
        </w:rPr>
        <w:t>Source:</w:t>
      </w:r>
      <w:r w:rsidRPr="00A9161E">
        <w:rPr>
          <w:rFonts w:ascii="Arial" w:hAnsi="Arial" w:cs="Arial"/>
          <w:bCs/>
          <w:sz w:val="24"/>
          <w:szCs w:val="24"/>
        </w:rPr>
        <w:tab/>
      </w:r>
      <w:r w:rsidR="00BD7A3A">
        <w:rPr>
          <w:rFonts w:ascii="Arial" w:hAnsi="Arial" w:cs="Arial"/>
          <w:bCs/>
          <w:sz w:val="24"/>
          <w:szCs w:val="24"/>
        </w:rPr>
        <w:t>Huawei, Hisilicon</w:t>
      </w:r>
    </w:p>
    <w:p w14:paraId="358FF1E1" w14:textId="54FDEBE0" w:rsidR="00E56BC4" w:rsidRPr="00A9161E" w:rsidRDefault="00E56BC4" w:rsidP="00E56BC4">
      <w:pPr>
        <w:spacing w:after="60"/>
        <w:ind w:left="1985" w:hanging="1985"/>
        <w:rPr>
          <w:rFonts w:ascii="Arial" w:hAnsi="Arial" w:cs="Arial"/>
          <w:bCs/>
          <w:sz w:val="24"/>
          <w:szCs w:val="24"/>
        </w:rPr>
      </w:pPr>
      <w:r w:rsidRPr="00A9161E">
        <w:rPr>
          <w:rFonts w:ascii="Arial" w:hAnsi="Arial" w:cs="Arial"/>
          <w:b/>
          <w:sz w:val="24"/>
          <w:szCs w:val="24"/>
        </w:rPr>
        <w:t>Title:</w:t>
      </w:r>
      <w:r w:rsidRPr="00A9161E">
        <w:rPr>
          <w:rFonts w:ascii="Arial" w:hAnsi="Arial" w:cs="Arial"/>
          <w:b/>
          <w:sz w:val="24"/>
          <w:szCs w:val="24"/>
        </w:rPr>
        <w:tab/>
      </w:r>
      <w:r w:rsidR="00A9161E" w:rsidRPr="00A9161E">
        <w:rPr>
          <w:rFonts w:ascii="Arial" w:hAnsi="Arial" w:cs="Arial"/>
          <w:bCs/>
          <w:sz w:val="24"/>
          <w:szCs w:val="24"/>
        </w:rPr>
        <w:t>Discussion</w:t>
      </w:r>
      <w:r w:rsidR="008E4027" w:rsidRPr="00A9161E">
        <w:rPr>
          <w:rFonts w:ascii="Arial" w:hAnsi="Arial" w:cs="Arial"/>
          <w:bCs/>
          <w:sz w:val="24"/>
          <w:szCs w:val="24"/>
        </w:rPr>
        <w:t xml:space="preserve"> on </w:t>
      </w:r>
      <w:r w:rsidR="001D66FC">
        <w:rPr>
          <w:rFonts w:ascii="Arial" w:hAnsi="Arial" w:cs="Arial"/>
          <w:bCs/>
          <w:sz w:val="24"/>
          <w:szCs w:val="24"/>
        </w:rPr>
        <w:t>A</w:t>
      </w:r>
      <w:r w:rsidR="00BD7A3A">
        <w:rPr>
          <w:rFonts w:ascii="Arial" w:hAnsi="Arial" w:cs="Arial"/>
          <w:bCs/>
          <w:sz w:val="24"/>
          <w:szCs w:val="24"/>
        </w:rPr>
        <w:t xml:space="preserve">dditional RF requirements </w:t>
      </w:r>
      <w:r w:rsidR="001D66FC">
        <w:rPr>
          <w:rFonts w:ascii="Arial" w:hAnsi="Arial" w:cs="Arial"/>
          <w:bCs/>
          <w:sz w:val="24"/>
          <w:szCs w:val="24"/>
          <w:lang w:val="en-US"/>
        </w:rPr>
        <w:t xml:space="preserve">for </w:t>
      </w:r>
      <w:r w:rsidR="00A757D8" w:rsidRPr="00A757D8">
        <w:rPr>
          <w:rFonts w:ascii="Arial" w:hAnsi="Arial" w:cs="Arial"/>
          <w:bCs/>
          <w:sz w:val="24"/>
          <w:szCs w:val="24"/>
          <w:lang w:val="en-US"/>
        </w:rPr>
        <w:t>NS_03U, NS_05U and NS_43U</w:t>
      </w:r>
    </w:p>
    <w:p w14:paraId="1BF490DA" w14:textId="68412BCE" w:rsidR="00E56BC4" w:rsidRPr="00A9161E" w:rsidRDefault="00A9161E" w:rsidP="00E56BC4">
      <w:pPr>
        <w:spacing w:after="60"/>
        <w:ind w:left="1985" w:hanging="1985"/>
        <w:rPr>
          <w:rFonts w:ascii="Arial" w:hAnsi="Arial" w:cs="Arial"/>
          <w:bCs/>
          <w:sz w:val="24"/>
          <w:szCs w:val="24"/>
        </w:rPr>
      </w:pPr>
      <w:r w:rsidRPr="00A9161E">
        <w:rPr>
          <w:rFonts w:ascii="Arial" w:hAnsi="Arial" w:cs="Arial"/>
          <w:b/>
          <w:sz w:val="24"/>
          <w:szCs w:val="24"/>
        </w:rPr>
        <w:t>Agenda Item</w:t>
      </w:r>
      <w:r w:rsidR="00E56BC4" w:rsidRPr="00A9161E">
        <w:rPr>
          <w:rFonts w:ascii="Arial" w:hAnsi="Arial" w:cs="Arial"/>
          <w:b/>
          <w:sz w:val="24"/>
          <w:szCs w:val="24"/>
        </w:rPr>
        <w:t>:</w:t>
      </w:r>
      <w:r w:rsidR="00E56BC4" w:rsidRPr="00A9161E">
        <w:rPr>
          <w:rFonts w:ascii="Arial" w:hAnsi="Arial" w:cs="Arial"/>
          <w:bCs/>
          <w:sz w:val="24"/>
          <w:szCs w:val="24"/>
        </w:rPr>
        <w:tab/>
      </w:r>
      <w:r w:rsidRPr="003B2B10">
        <w:rPr>
          <w:rFonts w:ascii="Arial" w:hAnsi="Arial" w:cs="Arial"/>
          <w:bCs/>
          <w:sz w:val="24"/>
          <w:szCs w:val="24"/>
        </w:rPr>
        <w:t>5.3.</w:t>
      </w:r>
      <w:r w:rsidR="00BD7A3A" w:rsidRPr="003B2B10">
        <w:rPr>
          <w:rFonts w:ascii="Arial" w:hAnsi="Arial" w:cs="Arial"/>
          <w:bCs/>
          <w:sz w:val="24"/>
          <w:szCs w:val="24"/>
        </w:rPr>
        <w:t>1</w:t>
      </w:r>
      <w:r w:rsidR="005D21EB" w:rsidRPr="003B2B10">
        <w:rPr>
          <w:rFonts w:ascii="Arial" w:hAnsi="Arial" w:cs="Arial"/>
          <w:bCs/>
          <w:sz w:val="24"/>
          <w:szCs w:val="24"/>
        </w:rPr>
        <w:t>.17</w:t>
      </w:r>
    </w:p>
    <w:p w14:paraId="135D834F" w14:textId="1C8434A1" w:rsidR="00E56BC4" w:rsidRPr="00A9161E" w:rsidRDefault="00A9161E" w:rsidP="00E56BC4">
      <w:pPr>
        <w:spacing w:after="60"/>
        <w:ind w:left="1985" w:hanging="1985"/>
        <w:rPr>
          <w:rFonts w:ascii="Arial" w:hAnsi="Arial" w:cs="Arial"/>
          <w:bCs/>
          <w:sz w:val="24"/>
          <w:szCs w:val="24"/>
        </w:rPr>
      </w:pPr>
      <w:r w:rsidRPr="00A9161E">
        <w:rPr>
          <w:rFonts w:ascii="Arial" w:hAnsi="Arial" w:cs="Arial"/>
          <w:b/>
          <w:sz w:val="24"/>
          <w:szCs w:val="24"/>
        </w:rPr>
        <w:t>Document for</w:t>
      </w:r>
      <w:r w:rsidR="00E56BC4" w:rsidRPr="00A9161E">
        <w:rPr>
          <w:rFonts w:ascii="Arial" w:hAnsi="Arial" w:cs="Arial"/>
          <w:b/>
          <w:sz w:val="24"/>
          <w:szCs w:val="24"/>
        </w:rPr>
        <w:t>:</w:t>
      </w:r>
      <w:r w:rsidR="00E56BC4" w:rsidRPr="00A9161E">
        <w:rPr>
          <w:rFonts w:ascii="Arial" w:hAnsi="Arial" w:cs="Arial"/>
          <w:bCs/>
          <w:sz w:val="24"/>
          <w:szCs w:val="24"/>
        </w:rPr>
        <w:tab/>
      </w:r>
      <w:r w:rsidRPr="00A9161E">
        <w:rPr>
          <w:rFonts w:ascii="Arial" w:hAnsi="Arial" w:cs="Arial"/>
          <w:bCs/>
          <w:sz w:val="24"/>
          <w:szCs w:val="24"/>
        </w:rPr>
        <w:t>Discussion and Endorsement</w:t>
      </w:r>
    </w:p>
    <w:p w14:paraId="05833542" w14:textId="77777777" w:rsidR="00E56BC4" w:rsidRDefault="00E56BC4" w:rsidP="00E56BC4">
      <w:pPr>
        <w:pBdr>
          <w:bottom w:val="single" w:sz="4" w:space="1" w:color="auto"/>
        </w:pBdr>
        <w:rPr>
          <w:rFonts w:ascii="Arial" w:hAnsi="Arial" w:cs="Arial"/>
        </w:rPr>
      </w:pPr>
    </w:p>
    <w:p w14:paraId="159EEA5D" w14:textId="77777777" w:rsidR="00E56BC4" w:rsidRDefault="00E56BC4" w:rsidP="00E56BC4">
      <w:pPr>
        <w:rPr>
          <w:rFonts w:ascii="Arial" w:hAnsi="Arial" w:cs="Arial"/>
        </w:rPr>
      </w:pPr>
    </w:p>
    <w:p w14:paraId="4F7F95D9" w14:textId="50FBAE0C" w:rsidR="00254DB2" w:rsidRDefault="00254DB2" w:rsidP="00E56BC4">
      <w:pPr>
        <w:pStyle w:val="a6"/>
        <w:numPr>
          <w:ilvl w:val="0"/>
          <w:numId w:val="1"/>
        </w:numPr>
        <w:spacing w:after="120"/>
        <w:rPr>
          <w:rFonts w:ascii="Arial" w:hAnsi="Arial" w:cs="Arial"/>
          <w:b/>
          <w:sz w:val="24"/>
          <w:szCs w:val="24"/>
        </w:rPr>
      </w:pPr>
      <w:r w:rsidRPr="00254DB2">
        <w:rPr>
          <w:rFonts w:ascii="Arial" w:hAnsi="Arial" w:cs="Arial"/>
          <w:b/>
          <w:sz w:val="24"/>
          <w:szCs w:val="24"/>
        </w:rPr>
        <w:t>Introduction:</w:t>
      </w:r>
    </w:p>
    <w:p w14:paraId="64D60CD6" w14:textId="77777777" w:rsidR="003F7654" w:rsidRDefault="003F7654" w:rsidP="003F7654">
      <w:pPr>
        <w:pStyle w:val="a6"/>
        <w:spacing w:after="120"/>
        <w:rPr>
          <w:rFonts w:ascii="Arial" w:hAnsi="Arial" w:cs="Arial"/>
          <w:b/>
          <w:sz w:val="24"/>
          <w:szCs w:val="24"/>
        </w:rPr>
      </w:pPr>
    </w:p>
    <w:p w14:paraId="273A5ECC" w14:textId="3BCD00A9" w:rsidR="00BD7A3A" w:rsidRDefault="00BD7A3A" w:rsidP="00254DB2">
      <w:pPr>
        <w:pStyle w:val="a6"/>
        <w:spacing w:after="120"/>
        <w:rPr>
          <w:rFonts w:ascii="Arial" w:hAnsi="Arial" w:cs="Arial"/>
          <w:sz w:val="24"/>
          <w:szCs w:val="24"/>
          <w:lang w:val="en-US" w:eastAsia="zh-CN"/>
        </w:rPr>
      </w:pPr>
      <w:r>
        <w:rPr>
          <w:rFonts w:ascii="Arial" w:hAnsi="Arial" w:cs="Arial"/>
          <w:sz w:val="24"/>
          <w:szCs w:val="24"/>
          <w:lang w:val="en-US" w:eastAsia="zh-CN"/>
        </w:rPr>
        <w:t xml:space="preserve">In </w:t>
      </w:r>
      <w:r w:rsidRPr="00BD7A3A">
        <w:rPr>
          <w:rFonts w:ascii="Arial" w:hAnsi="Arial" w:cs="Arial"/>
          <w:color w:val="FF0000"/>
          <w:sz w:val="24"/>
          <w:szCs w:val="24"/>
          <w:lang w:val="en-US" w:eastAsia="zh-CN"/>
        </w:rPr>
        <w:t>TS 38.</w:t>
      </w:r>
      <w:r>
        <w:rPr>
          <w:rFonts w:ascii="Arial" w:hAnsi="Arial" w:cs="Arial"/>
          <w:color w:val="FF0000"/>
          <w:sz w:val="24"/>
          <w:szCs w:val="24"/>
          <w:lang w:val="en-US" w:eastAsia="zh-CN"/>
        </w:rPr>
        <w:t>52</w:t>
      </w:r>
      <w:r w:rsidRPr="00BD7A3A">
        <w:rPr>
          <w:rFonts w:ascii="Arial" w:hAnsi="Arial" w:cs="Arial"/>
          <w:color w:val="FF0000"/>
          <w:sz w:val="24"/>
          <w:szCs w:val="24"/>
          <w:lang w:val="en-US" w:eastAsia="zh-CN"/>
        </w:rPr>
        <w:t xml:space="preserve">1-1 </w:t>
      </w:r>
      <w:r>
        <w:rPr>
          <w:rFonts w:ascii="Arial" w:hAnsi="Arial" w:cs="Arial"/>
          <w:sz w:val="24"/>
          <w:szCs w:val="24"/>
          <w:lang w:val="en-US" w:eastAsia="zh-CN"/>
        </w:rPr>
        <w:t xml:space="preserve">clause 6.2.3, UE shall meet additional emission requirements on specific NR bands if NS_03U, NS_05U, NS_43U are indicated </w:t>
      </w:r>
      <w:r w:rsidR="00A757D8">
        <w:rPr>
          <w:rFonts w:ascii="Arial" w:hAnsi="Arial" w:cs="Arial"/>
          <w:sz w:val="24"/>
          <w:szCs w:val="24"/>
          <w:lang w:val="en-US" w:eastAsia="zh-CN"/>
        </w:rPr>
        <w:t>by</w:t>
      </w:r>
      <w:r>
        <w:rPr>
          <w:rFonts w:ascii="Arial" w:hAnsi="Arial" w:cs="Arial"/>
          <w:sz w:val="24"/>
          <w:szCs w:val="24"/>
          <w:lang w:val="en-US" w:eastAsia="zh-CN"/>
        </w:rPr>
        <w:t xml:space="preserve"> RRC signaling. But the specific </w:t>
      </w:r>
      <w:r w:rsidR="00A757D8">
        <w:rPr>
          <w:rFonts w:ascii="Arial" w:hAnsi="Arial" w:cs="Arial"/>
          <w:sz w:val="24"/>
          <w:szCs w:val="24"/>
          <w:lang w:val="en-US" w:eastAsia="zh-CN"/>
        </w:rPr>
        <w:t xml:space="preserve">additional </w:t>
      </w:r>
      <w:r>
        <w:rPr>
          <w:rFonts w:ascii="Arial" w:hAnsi="Arial" w:cs="Arial"/>
          <w:sz w:val="24"/>
          <w:szCs w:val="24"/>
          <w:lang w:val="en-US" w:eastAsia="zh-CN"/>
        </w:rPr>
        <w:t xml:space="preserve">emission requirements for these network signaling values are actually absent in current specification. </w:t>
      </w:r>
    </w:p>
    <w:p w14:paraId="7CD57020" w14:textId="687C4DFE" w:rsidR="00254DB2" w:rsidRPr="00254DB2" w:rsidRDefault="00254DB2" w:rsidP="00254DB2">
      <w:pPr>
        <w:pBdr>
          <w:bottom w:val="single" w:sz="6" w:space="1" w:color="auto"/>
        </w:pBdr>
        <w:spacing w:after="120"/>
        <w:rPr>
          <w:rFonts w:ascii="Arial" w:hAnsi="Arial" w:cs="Arial"/>
          <w:sz w:val="24"/>
          <w:szCs w:val="24"/>
          <w:lang w:val="en-US"/>
        </w:rPr>
      </w:pPr>
    </w:p>
    <w:p w14:paraId="0164E27E" w14:textId="77777777" w:rsidR="00254DB2" w:rsidRDefault="00254DB2" w:rsidP="00254DB2">
      <w:pPr>
        <w:pStyle w:val="a6"/>
        <w:spacing w:after="120"/>
        <w:rPr>
          <w:rFonts w:ascii="Arial" w:hAnsi="Arial" w:cs="Arial"/>
          <w:b/>
          <w:sz w:val="24"/>
          <w:szCs w:val="24"/>
        </w:rPr>
      </w:pPr>
    </w:p>
    <w:p w14:paraId="6BF09102" w14:textId="77777777" w:rsidR="00254DB2" w:rsidRDefault="00254DB2" w:rsidP="00E3005F">
      <w:pPr>
        <w:pStyle w:val="a6"/>
        <w:numPr>
          <w:ilvl w:val="0"/>
          <w:numId w:val="1"/>
        </w:numPr>
        <w:spacing w:after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="00A9161E" w:rsidRPr="00254DB2">
        <w:rPr>
          <w:rFonts w:ascii="Arial" w:hAnsi="Arial" w:cs="Arial"/>
          <w:b/>
          <w:sz w:val="24"/>
          <w:szCs w:val="24"/>
        </w:rPr>
        <w:t>iscussion</w:t>
      </w:r>
      <w:r w:rsidR="00E56BC4" w:rsidRPr="00254DB2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02B75393" w14:textId="77777777" w:rsidR="003F7654" w:rsidRDefault="003F7654" w:rsidP="003F7654">
      <w:pPr>
        <w:pStyle w:val="a6"/>
        <w:spacing w:after="120"/>
        <w:rPr>
          <w:rFonts w:ascii="Arial" w:hAnsi="Arial" w:cs="Arial"/>
          <w:b/>
          <w:sz w:val="24"/>
          <w:szCs w:val="24"/>
        </w:rPr>
      </w:pPr>
    </w:p>
    <w:p w14:paraId="4B77DC2A" w14:textId="3EEB8F36" w:rsidR="00BD7A3A" w:rsidRDefault="00BD7A3A" w:rsidP="00BD7A3A">
      <w:pPr>
        <w:pStyle w:val="a6"/>
        <w:spacing w:after="120"/>
        <w:rPr>
          <w:rFonts w:ascii="Arial" w:hAnsi="Arial" w:cs="Arial"/>
          <w:sz w:val="24"/>
          <w:szCs w:val="24"/>
          <w:lang w:val="en-US" w:eastAsia="zh-CN"/>
        </w:rPr>
      </w:pPr>
      <w:r>
        <w:rPr>
          <w:rFonts w:ascii="Arial" w:hAnsi="Arial" w:cs="Arial"/>
          <w:sz w:val="24"/>
          <w:szCs w:val="24"/>
          <w:lang w:val="en-US" w:eastAsia="zh-CN"/>
        </w:rPr>
        <w:t xml:space="preserve">Taking </w:t>
      </w:r>
      <w:r w:rsidR="00C07229">
        <w:rPr>
          <w:rFonts w:ascii="Arial" w:hAnsi="Arial" w:cs="Arial"/>
          <w:sz w:val="24"/>
          <w:szCs w:val="24"/>
          <w:lang w:val="en-US" w:eastAsia="zh-CN"/>
        </w:rPr>
        <w:t>NS_05U as an example. According to</w:t>
      </w:r>
      <w:r>
        <w:rPr>
          <w:rFonts w:ascii="Arial" w:hAnsi="Arial" w:cs="Arial"/>
          <w:sz w:val="24"/>
          <w:szCs w:val="24"/>
          <w:lang w:val="en-US" w:eastAsia="zh-CN"/>
        </w:rPr>
        <w:t xml:space="preserve"> TS 38.521-1 table </w:t>
      </w:r>
      <w:r w:rsidRPr="00BD7A3A">
        <w:rPr>
          <w:rFonts w:ascii="Arial" w:hAnsi="Arial" w:cs="Arial"/>
          <w:sz w:val="24"/>
          <w:szCs w:val="24"/>
          <w:lang w:val="en-US" w:eastAsia="zh-CN"/>
        </w:rPr>
        <w:t>6.2.3</w:t>
      </w:r>
      <w:r w:rsidR="00202E8F">
        <w:rPr>
          <w:rFonts w:ascii="Arial" w:hAnsi="Arial" w:cs="Arial"/>
          <w:sz w:val="24"/>
          <w:szCs w:val="24"/>
          <w:lang w:val="en-US" w:eastAsia="zh-CN"/>
        </w:rPr>
        <w:t>.3</w:t>
      </w:r>
      <w:r w:rsidRPr="00BD7A3A">
        <w:rPr>
          <w:rFonts w:ascii="Arial" w:hAnsi="Arial" w:cs="Arial"/>
          <w:sz w:val="24"/>
          <w:szCs w:val="24"/>
          <w:lang w:val="en-US" w:eastAsia="zh-CN"/>
        </w:rPr>
        <w:t>.1-1</w:t>
      </w:r>
      <w:r>
        <w:rPr>
          <w:rFonts w:ascii="Arial" w:hAnsi="Arial" w:cs="Arial"/>
          <w:sz w:val="24"/>
          <w:szCs w:val="24"/>
          <w:lang w:val="en-US" w:eastAsia="zh-CN"/>
        </w:rPr>
        <w:t xml:space="preserve">, </w:t>
      </w:r>
      <w:r w:rsidR="00C07229">
        <w:rPr>
          <w:rFonts w:ascii="Arial" w:hAnsi="Arial" w:cs="Arial"/>
          <w:sz w:val="24"/>
          <w:szCs w:val="24"/>
          <w:lang w:val="en-US" w:eastAsia="zh-CN"/>
        </w:rPr>
        <w:t>UE should meet the additional emission requirement specified in clause 6.5.3</w:t>
      </w:r>
      <w:r w:rsidR="00A757D8">
        <w:rPr>
          <w:rFonts w:ascii="Arial" w:hAnsi="Arial" w:cs="Arial"/>
          <w:sz w:val="24"/>
          <w:szCs w:val="24"/>
          <w:lang w:val="en-US" w:eastAsia="zh-CN"/>
        </w:rPr>
        <w:t>.3</w:t>
      </w:r>
      <w:r w:rsidR="00C07229">
        <w:rPr>
          <w:rFonts w:ascii="Arial" w:hAnsi="Arial" w:cs="Arial"/>
          <w:sz w:val="24"/>
          <w:szCs w:val="24"/>
          <w:lang w:val="en-US" w:eastAsia="zh-CN"/>
        </w:rPr>
        <w:t xml:space="preserve">.3.4 for NR band </w:t>
      </w:r>
      <w:r w:rsidR="00C07229" w:rsidRPr="00C07229">
        <w:rPr>
          <w:rFonts w:ascii="Arial" w:hAnsi="Arial" w:cs="Arial"/>
          <w:sz w:val="24"/>
          <w:szCs w:val="24"/>
          <w:lang w:val="en-US" w:eastAsia="zh-CN"/>
        </w:rPr>
        <w:t>n1, n65</w:t>
      </w:r>
      <w:r w:rsidR="00C07229">
        <w:rPr>
          <w:rFonts w:ascii="Arial" w:hAnsi="Arial" w:cs="Arial"/>
          <w:sz w:val="24"/>
          <w:szCs w:val="24"/>
          <w:lang w:val="en-US" w:eastAsia="zh-CN"/>
        </w:rPr>
        <w:t xml:space="preserve"> and</w:t>
      </w:r>
      <w:r w:rsidR="00C07229" w:rsidRPr="00C07229">
        <w:rPr>
          <w:rFonts w:ascii="Arial" w:hAnsi="Arial" w:cs="Arial"/>
          <w:sz w:val="24"/>
          <w:szCs w:val="24"/>
          <w:lang w:val="en-US" w:eastAsia="zh-CN"/>
        </w:rPr>
        <w:t xml:space="preserve"> n84</w:t>
      </w:r>
      <w:r w:rsidR="00C07229">
        <w:rPr>
          <w:rFonts w:ascii="Arial" w:hAnsi="Arial" w:cs="Arial"/>
          <w:sz w:val="24"/>
          <w:szCs w:val="24"/>
          <w:lang w:val="en-US" w:eastAsia="zh-CN"/>
        </w:rPr>
        <w:t xml:space="preserve"> when NS_05U is indicated in </w:t>
      </w:r>
      <w:r w:rsidR="00C07229" w:rsidRPr="00C07229">
        <w:rPr>
          <w:rFonts w:ascii="Arial" w:hAnsi="Arial" w:cs="Arial"/>
          <w:sz w:val="24"/>
          <w:szCs w:val="24"/>
          <w:lang w:val="en-US" w:eastAsia="zh-CN"/>
        </w:rPr>
        <w:t xml:space="preserve">the field </w:t>
      </w:r>
      <w:r w:rsidR="00C07229" w:rsidRPr="00C07229">
        <w:rPr>
          <w:rFonts w:ascii="Arial" w:hAnsi="Arial" w:cs="Arial"/>
          <w:i/>
          <w:sz w:val="24"/>
          <w:szCs w:val="24"/>
          <w:lang w:val="en-US" w:eastAsia="zh-CN"/>
        </w:rPr>
        <w:t>ad</w:t>
      </w:r>
      <w:r w:rsidR="00C07229">
        <w:rPr>
          <w:rFonts w:ascii="Arial" w:hAnsi="Arial" w:cs="Arial"/>
          <w:i/>
          <w:sz w:val="24"/>
          <w:szCs w:val="24"/>
          <w:lang w:val="en-US" w:eastAsia="zh-CN"/>
        </w:rPr>
        <w:t>d</w:t>
      </w:r>
      <w:r w:rsidR="00C07229" w:rsidRPr="00C07229">
        <w:rPr>
          <w:rFonts w:ascii="Arial" w:hAnsi="Arial" w:cs="Arial"/>
          <w:i/>
          <w:sz w:val="24"/>
          <w:szCs w:val="24"/>
          <w:lang w:val="en-US" w:eastAsia="zh-CN"/>
        </w:rPr>
        <w:t>itionalSpectrumEmission</w:t>
      </w:r>
      <w:r w:rsidR="00C07229">
        <w:rPr>
          <w:rFonts w:ascii="Arial" w:hAnsi="Arial" w:cs="Arial"/>
          <w:sz w:val="24"/>
          <w:szCs w:val="24"/>
          <w:lang w:val="en-US" w:eastAsia="zh-CN"/>
        </w:rPr>
        <w:t>.</w:t>
      </w:r>
    </w:p>
    <w:p w14:paraId="6DE1D9BD" w14:textId="77777777" w:rsidR="00A757D8" w:rsidRDefault="00A757D8" w:rsidP="00BD7A3A">
      <w:pPr>
        <w:pStyle w:val="a6"/>
        <w:spacing w:after="120"/>
        <w:rPr>
          <w:rFonts w:ascii="Arial" w:hAnsi="Arial" w:cs="Arial"/>
          <w:sz w:val="24"/>
          <w:szCs w:val="24"/>
          <w:lang w:val="en-US" w:eastAsia="zh-CN"/>
        </w:rPr>
      </w:pPr>
    </w:p>
    <w:p w14:paraId="74C1EC87" w14:textId="77777777" w:rsidR="003F7654" w:rsidRPr="003F7654" w:rsidRDefault="003F7654" w:rsidP="003F7654">
      <w:pPr>
        <w:pStyle w:val="TH"/>
        <w:rPr>
          <w:rFonts w:eastAsia="宋体"/>
          <w:shd w:val="pct15" w:color="auto" w:fill="FFFFFF"/>
          <w:lang w:val="en-GB"/>
        </w:rPr>
      </w:pPr>
      <w:r w:rsidRPr="003F7654">
        <w:rPr>
          <w:shd w:val="pct15" w:color="auto" w:fill="FFFFFF"/>
        </w:rPr>
        <w:t>Table 6.2.3.3.1-1: Additional maximum power reduction (A-MPR)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3"/>
        <w:gridCol w:w="1443"/>
        <w:gridCol w:w="1437"/>
        <w:gridCol w:w="1438"/>
        <w:gridCol w:w="1582"/>
        <w:gridCol w:w="1293"/>
      </w:tblGrid>
      <w:tr w:rsidR="003F7654" w:rsidRPr="003F7654" w14:paraId="0D671ECB" w14:textId="77777777" w:rsidTr="003F7654">
        <w:trPr>
          <w:trHeight w:val="248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BF7EB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b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b/>
                <w:sz w:val="18"/>
                <w:shd w:val="pct15" w:color="auto" w:fill="FFFFFF"/>
                <w:lang w:eastAsia="en-GB"/>
              </w:rPr>
              <w:t>Network signalling label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DC65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b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b/>
                <w:sz w:val="18"/>
                <w:shd w:val="pct15" w:color="auto" w:fill="FFFFFF"/>
                <w:lang w:eastAsia="en-GB"/>
              </w:rPr>
              <w:t>Requirements (subclause)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E95B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b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b/>
                <w:sz w:val="18"/>
                <w:shd w:val="pct15" w:color="auto" w:fill="FFFFFF"/>
                <w:lang w:eastAsia="en-GB"/>
              </w:rPr>
              <w:t>NR Band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E19A9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b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b/>
                <w:sz w:val="18"/>
                <w:shd w:val="pct15" w:color="auto" w:fill="FFFFFF"/>
                <w:lang w:eastAsia="en-GB"/>
              </w:rPr>
              <w:t>Channel bandwidth (MHz)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1474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b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b/>
                <w:sz w:val="18"/>
                <w:shd w:val="pct15" w:color="auto" w:fill="FFFFFF"/>
                <w:lang w:eastAsia="en-GB"/>
              </w:rPr>
              <w:t>Resources blocks (</w:t>
            </w:r>
            <w:r w:rsidRPr="003F7654">
              <w:rPr>
                <w:rFonts w:ascii="Arial" w:hAnsi="Arial"/>
                <w:b/>
                <w:i/>
                <w:iCs/>
                <w:sz w:val="18"/>
                <w:shd w:val="pct15" w:color="auto" w:fill="FFFFFF"/>
                <w:lang w:eastAsia="en-GB"/>
              </w:rPr>
              <w:t>N</w:t>
            </w:r>
            <w:r w:rsidRPr="003F7654">
              <w:rPr>
                <w:rFonts w:ascii="Arial" w:hAnsi="Arial"/>
                <w:b/>
                <w:sz w:val="18"/>
                <w:shd w:val="pct15" w:color="auto" w:fill="FFFFFF"/>
                <w:vertAlign w:val="subscript"/>
                <w:lang w:eastAsia="en-GB"/>
              </w:rPr>
              <w:t>RB</w:t>
            </w:r>
            <w:r w:rsidRPr="003F7654">
              <w:rPr>
                <w:rFonts w:ascii="Arial" w:hAnsi="Arial"/>
                <w:b/>
                <w:sz w:val="18"/>
                <w:shd w:val="pct15" w:color="auto" w:fill="FFFFFF"/>
                <w:lang w:eastAsia="en-GB"/>
              </w:rPr>
              <w:t>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787D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b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b/>
                <w:sz w:val="18"/>
                <w:shd w:val="pct15" w:color="auto" w:fill="FFFFFF"/>
                <w:lang w:eastAsia="en-GB"/>
              </w:rPr>
              <w:t>A-MPR (dB)</w:t>
            </w:r>
          </w:p>
        </w:tc>
      </w:tr>
      <w:tr w:rsidR="003F7654" w:rsidRPr="003F7654" w14:paraId="138C4580" w14:textId="77777777" w:rsidTr="003F7654">
        <w:trPr>
          <w:trHeight w:val="212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FAE2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sz w:val="18"/>
                <w:shd w:val="pct15" w:color="auto" w:fill="FFFFFF"/>
                <w:lang w:eastAsia="en-GB"/>
              </w:rPr>
              <w:t>NS_01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97F39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2A6B8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sz w:val="18"/>
                <w:shd w:val="pct15" w:color="auto" w:fill="FFFFFF"/>
                <w:lang w:eastAsia="en-GB"/>
              </w:rPr>
              <w:t>Table 5.2-1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A1BB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eastAsia="MS Mincho" w:hAnsi="Arial"/>
                <w:sz w:val="18"/>
                <w:shd w:val="pct15" w:color="auto" w:fill="FFFFFF"/>
                <w:lang w:eastAsia="en-GB"/>
              </w:rPr>
              <w:t>5, 10, 15, 20, 25, 30, 40, 50, 60, 70</w:t>
            </w:r>
            <w:r w:rsidRPr="003F7654">
              <w:rPr>
                <w:rFonts w:ascii="Arial" w:hAnsi="Arial"/>
                <w:sz w:val="18"/>
                <w:shd w:val="pct15" w:color="auto" w:fill="FFFFFF"/>
                <w:lang w:eastAsia="en-GB"/>
              </w:rPr>
              <w:t xml:space="preserve">, </w:t>
            </w:r>
            <w:r w:rsidRPr="003F7654">
              <w:rPr>
                <w:rFonts w:ascii="Arial" w:eastAsia="MS Mincho" w:hAnsi="Arial"/>
                <w:sz w:val="18"/>
                <w:shd w:val="pct15" w:color="auto" w:fill="FFFFFF"/>
                <w:lang w:eastAsia="en-GB"/>
              </w:rPr>
              <w:t>80, 90, 100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3684F" w14:textId="77777777" w:rsidR="003F7654" w:rsidRPr="003F7654" w:rsidRDefault="003F7654">
            <w:pPr>
              <w:keepNext/>
              <w:keepLines/>
              <w:jc w:val="center"/>
              <w:rPr>
                <w:rFonts w:ascii="Arial" w:eastAsia="MS Mincho" w:hAnsi="Arial"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eastAsia="MS Mincho" w:hAnsi="Arial"/>
                <w:sz w:val="18"/>
                <w:shd w:val="pct15" w:color="auto" w:fill="FFFFFF"/>
                <w:lang w:eastAsia="en-GB"/>
              </w:rPr>
              <w:t>Table 5.3.2-1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595B0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sz w:val="18"/>
                <w:shd w:val="pct15" w:color="auto" w:fill="FFFFFF"/>
                <w:lang w:eastAsia="en-GB"/>
              </w:rPr>
              <w:t>N/A</w:t>
            </w:r>
          </w:p>
        </w:tc>
      </w:tr>
      <w:tr w:rsidR="003F7654" w:rsidRPr="003F7654" w14:paraId="419332A5" w14:textId="77777777" w:rsidTr="003F7654">
        <w:trPr>
          <w:trHeight w:val="465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FAB2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sz w:val="18"/>
                <w:shd w:val="pct15" w:color="auto" w:fill="FFFFFF"/>
                <w:lang w:eastAsia="en-GB"/>
              </w:rPr>
              <w:t>NS_03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452D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napToGrid w:val="0"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sz w:val="18"/>
                <w:shd w:val="pct15" w:color="auto" w:fill="FFFFFF"/>
                <w:lang w:eastAsia="en-GB"/>
              </w:rPr>
              <w:t>6.5.2.3.3.3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7FE6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 w:cs="Arial"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sz w:val="18"/>
                <w:shd w:val="pct15" w:color="auto" w:fill="FFFFFF"/>
                <w:lang w:eastAsia="en-GB"/>
              </w:rPr>
              <w:t>n2, n25, n66,</w:t>
            </w:r>
            <w:r w:rsidRPr="003F7654">
              <w:rPr>
                <w:rFonts w:ascii="Arial" w:hAnsi="Arial" w:cs="Arial"/>
                <w:sz w:val="18"/>
                <w:shd w:val="pct15" w:color="auto" w:fill="FFFFFF"/>
                <w:lang w:eastAsia="en-GB"/>
              </w:rPr>
              <w:t xml:space="preserve"> </w:t>
            </w:r>
            <w:r w:rsidRPr="003F7654">
              <w:rPr>
                <w:rFonts w:ascii="Arial" w:hAnsi="Arial"/>
                <w:sz w:val="18"/>
                <w:shd w:val="pct15" w:color="auto" w:fill="FFFFFF"/>
                <w:lang w:eastAsia="en-GB"/>
              </w:rPr>
              <w:t>n70, n86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8F5F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E9CE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69D0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 w:cs="Arial"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sz w:val="18"/>
                <w:shd w:val="pct15" w:color="auto" w:fill="FFFFFF"/>
                <w:lang w:eastAsia="en-GB"/>
              </w:rPr>
              <w:t>Clause 6.2.3.3.7</w:t>
            </w:r>
          </w:p>
        </w:tc>
      </w:tr>
      <w:tr w:rsidR="003F7654" w:rsidRPr="003F7654" w14:paraId="006A07AC" w14:textId="77777777" w:rsidTr="003F7654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AB4DD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sz w:val="18"/>
                <w:shd w:val="pct15" w:color="auto" w:fill="FFFFFF"/>
                <w:lang w:eastAsia="en-GB"/>
              </w:rPr>
              <w:t>NS_03U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962B9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sz w:val="18"/>
                <w:shd w:val="pct15" w:color="auto" w:fill="FFFFFF"/>
                <w:lang w:eastAsia="en-GB"/>
              </w:rPr>
              <w:t>6.5.2.3.3.3, 6.5.2.4.2.3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FDEA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sz w:val="18"/>
                <w:shd w:val="pct15" w:color="auto" w:fill="FFFFFF"/>
                <w:lang w:eastAsia="en-GB"/>
              </w:rPr>
              <w:t>n2, n25, n66, n86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E860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A589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B3982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sz w:val="18"/>
                <w:shd w:val="pct15" w:color="auto" w:fill="FFFFFF"/>
                <w:lang w:eastAsia="en-GB"/>
              </w:rPr>
              <w:t>Clause 6.2.3.3.7</w:t>
            </w:r>
          </w:p>
        </w:tc>
      </w:tr>
      <w:tr w:rsidR="003F7654" w:rsidRPr="003F7654" w14:paraId="62A049BF" w14:textId="77777777" w:rsidTr="003F7654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03FC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sz w:val="18"/>
                <w:shd w:val="pct15" w:color="auto" w:fill="FFFFFF"/>
                <w:lang w:eastAsia="en-GB"/>
              </w:rPr>
              <w:t>NS_04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6C4BA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snapToGrid w:val="0"/>
                <w:sz w:val="18"/>
                <w:shd w:val="pct15" w:color="auto" w:fill="FFFFFF"/>
                <w:lang w:eastAsia="en-GB"/>
              </w:rPr>
              <w:t>6.5.2.3.3.2, 6.5.3.3.3.1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BDE7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sz w:val="18"/>
                <w:shd w:val="pct15" w:color="auto" w:fill="FFFFFF"/>
                <w:lang w:eastAsia="en-GB"/>
              </w:rPr>
              <w:t>n41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338D0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sz w:val="18"/>
                <w:shd w:val="pct15" w:color="auto" w:fill="FFFFFF"/>
                <w:lang w:eastAsia="en-GB"/>
              </w:rPr>
              <w:t>10, 15, 20, 30, 40, 50, 60, 70, 80, 90, 100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4619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9124F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sz w:val="18"/>
                <w:shd w:val="pct15" w:color="auto" w:fill="FFFFFF"/>
                <w:lang w:eastAsia="en-GB"/>
              </w:rPr>
              <w:t>Clause 6.2.3.3.2</w:t>
            </w:r>
          </w:p>
        </w:tc>
      </w:tr>
      <w:tr w:rsidR="003F7654" w:rsidRPr="003F7654" w14:paraId="07D83E40" w14:textId="77777777" w:rsidTr="003F7654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A178D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sz w:val="18"/>
                <w:shd w:val="pct15" w:color="auto" w:fill="FFFFFF"/>
                <w:lang w:eastAsia="en-GB"/>
              </w:rPr>
              <w:t>NS_05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65D07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napToGrid w:val="0"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sz w:val="18"/>
                <w:shd w:val="pct15" w:color="auto" w:fill="FFFFFF"/>
                <w:lang w:eastAsia="en-GB"/>
              </w:rPr>
              <w:t>6.5.3.3.3.4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C975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sz w:val="18"/>
                <w:shd w:val="pct15" w:color="auto" w:fill="FFFFFF"/>
                <w:lang w:eastAsia="en-GB"/>
              </w:rPr>
              <w:t>n1, n65, n84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C6744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z w:val="18"/>
                <w:shd w:val="pct15" w:color="auto" w:fill="FFFFFF"/>
                <w:vertAlign w:val="superscript"/>
                <w:lang w:eastAsia="en-GB"/>
              </w:rPr>
            </w:pPr>
            <w:r w:rsidRPr="003F7654">
              <w:rPr>
                <w:rFonts w:ascii="Arial" w:hAnsi="Arial"/>
                <w:sz w:val="18"/>
                <w:shd w:val="pct15" w:color="auto" w:fill="FFFFFF"/>
                <w:lang w:eastAsia="en-GB"/>
              </w:rPr>
              <w:t>5, 10, 15, 20</w:t>
            </w:r>
          </w:p>
          <w:p w14:paraId="13928CC6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sz w:val="18"/>
                <w:shd w:val="pct15" w:color="auto" w:fill="FFFFFF"/>
                <w:lang w:eastAsia="en-GB"/>
              </w:rPr>
              <w:t>(Note 2)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3F13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B01E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sz w:val="18"/>
                <w:shd w:val="pct15" w:color="auto" w:fill="FFFFFF"/>
                <w:lang w:eastAsia="en-GB"/>
              </w:rPr>
              <w:t>Clause 6.2.3.3.4</w:t>
            </w:r>
          </w:p>
        </w:tc>
      </w:tr>
      <w:tr w:rsidR="003F7654" w:rsidRPr="003F7654" w14:paraId="42545091" w14:textId="77777777" w:rsidTr="003F7654">
        <w:trPr>
          <w:trHeight w:val="167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8DE71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sz w:val="18"/>
                <w:highlight w:val="green"/>
                <w:shd w:val="pct15" w:color="auto" w:fill="FFFFFF"/>
                <w:lang w:eastAsia="en-GB"/>
              </w:rPr>
              <w:t>NS_05U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A4993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napToGrid w:val="0"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sz w:val="18"/>
                <w:highlight w:val="green"/>
                <w:shd w:val="pct15" w:color="auto" w:fill="FFFFFF"/>
                <w:lang w:eastAsia="en-GB"/>
              </w:rPr>
              <w:t>6.5.3.3.3.4,</w:t>
            </w:r>
            <w:r w:rsidRPr="003F7654">
              <w:rPr>
                <w:rFonts w:ascii="Arial" w:hAnsi="Arial"/>
                <w:sz w:val="18"/>
                <w:shd w:val="pct15" w:color="auto" w:fill="FFFFFF"/>
                <w:lang w:eastAsia="en-GB"/>
              </w:rPr>
              <w:t xml:space="preserve"> 6.5.2.4.2.3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72E7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sz w:val="18"/>
                <w:shd w:val="pct15" w:color="auto" w:fill="FFFFFF"/>
                <w:lang w:eastAsia="en-GB"/>
              </w:rPr>
              <w:t>n1, n65, n84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F457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sz w:val="18"/>
                <w:shd w:val="pct15" w:color="auto" w:fill="FFFFFF"/>
                <w:lang w:eastAsia="en-GB"/>
              </w:rPr>
              <w:t>5, 10, 15, 20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8126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67CF3" w14:textId="77777777" w:rsidR="003F7654" w:rsidRPr="003F7654" w:rsidRDefault="003F7654">
            <w:pPr>
              <w:keepNext/>
              <w:keepLines/>
              <w:jc w:val="center"/>
              <w:rPr>
                <w:rFonts w:ascii="Arial" w:hAnsi="Arial"/>
                <w:sz w:val="18"/>
                <w:shd w:val="pct15" w:color="auto" w:fill="FFFFFF"/>
                <w:lang w:eastAsia="en-GB"/>
              </w:rPr>
            </w:pPr>
            <w:r w:rsidRPr="003F7654">
              <w:rPr>
                <w:rFonts w:ascii="Arial" w:hAnsi="Arial"/>
                <w:sz w:val="18"/>
                <w:shd w:val="pct15" w:color="auto" w:fill="FFFFFF"/>
                <w:lang w:eastAsia="en-GB"/>
              </w:rPr>
              <w:t>Clause 6.2.3.3.4</w:t>
            </w:r>
          </w:p>
        </w:tc>
      </w:tr>
    </w:tbl>
    <w:p w14:paraId="0125F94D" w14:textId="77777777" w:rsidR="00C07229" w:rsidRDefault="00C07229" w:rsidP="00BD7A3A">
      <w:pPr>
        <w:pStyle w:val="a6"/>
        <w:spacing w:after="120"/>
        <w:rPr>
          <w:rFonts w:ascii="Arial" w:hAnsi="Arial" w:cs="Arial"/>
          <w:sz w:val="24"/>
          <w:szCs w:val="24"/>
          <w:lang w:val="en-US" w:eastAsia="zh-CN"/>
        </w:rPr>
      </w:pPr>
    </w:p>
    <w:p w14:paraId="28D9C27C" w14:textId="285F1230" w:rsidR="00C07229" w:rsidRDefault="00C07229" w:rsidP="00BD7A3A">
      <w:pPr>
        <w:pStyle w:val="a6"/>
        <w:spacing w:after="120"/>
        <w:rPr>
          <w:rFonts w:ascii="Arial" w:hAnsi="Arial" w:cs="Arial"/>
          <w:sz w:val="24"/>
          <w:szCs w:val="24"/>
          <w:lang w:val="en-US" w:eastAsia="zh-CN"/>
        </w:rPr>
      </w:pPr>
      <w:r>
        <w:rPr>
          <w:rFonts w:ascii="Arial" w:hAnsi="Arial" w:cs="Arial"/>
          <w:sz w:val="24"/>
          <w:szCs w:val="24"/>
          <w:lang w:val="en-US" w:eastAsia="zh-CN"/>
        </w:rPr>
        <w:t>But in clause 6.5.3.3</w:t>
      </w:r>
      <w:r w:rsidR="003F7654">
        <w:rPr>
          <w:rFonts w:ascii="Arial" w:hAnsi="Arial" w:cs="Arial"/>
          <w:sz w:val="24"/>
          <w:szCs w:val="24"/>
          <w:lang w:val="en-US" w:eastAsia="zh-CN"/>
        </w:rPr>
        <w:t>.3</w:t>
      </w:r>
      <w:r>
        <w:rPr>
          <w:rFonts w:ascii="Arial" w:hAnsi="Arial" w:cs="Arial"/>
          <w:sz w:val="24"/>
          <w:szCs w:val="24"/>
          <w:lang w:val="en-US" w:eastAsia="zh-CN"/>
        </w:rPr>
        <w:t xml:space="preserve">.4, </w:t>
      </w:r>
      <w:r w:rsidR="003F7654">
        <w:rPr>
          <w:rFonts w:ascii="Arial" w:hAnsi="Arial" w:cs="Arial"/>
          <w:sz w:val="24"/>
          <w:szCs w:val="24"/>
          <w:lang w:val="en-US" w:eastAsia="zh-CN"/>
        </w:rPr>
        <w:t>there’s only additional requirements for NS_05 specified. Additional requirements for NS_05</w:t>
      </w:r>
      <w:r w:rsidR="003F7654" w:rsidRPr="00A757D8">
        <w:rPr>
          <w:rFonts w:ascii="Arial" w:hAnsi="Arial" w:cs="Arial"/>
          <w:color w:val="FF0000"/>
          <w:sz w:val="24"/>
          <w:szCs w:val="24"/>
          <w:lang w:val="en-US" w:eastAsia="zh-CN"/>
        </w:rPr>
        <w:t>U</w:t>
      </w:r>
      <w:r w:rsidR="003F7654">
        <w:rPr>
          <w:rFonts w:ascii="Arial" w:hAnsi="Arial" w:cs="Arial"/>
          <w:sz w:val="24"/>
          <w:szCs w:val="24"/>
          <w:lang w:val="en-US" w:eastAsia="zh-CN"/>
        </w:rPr>
        <w:t xml:space="preserve"> are not included. And no instructions can be found throughout specification whether the requirements in table </w:t>
      </w:r>
      <w:r w:rsidR="003F7654" w:rsidRPr="003F7654">
        <w:rPr>
          <w:rFonts w:ascii="Arial" w:hAnsi="Arial" w:cs="Arial"/>
          <w:sz w:val="24"/>
          <w:szCs w:val="24"/>
          <w:lang w:val="en-US" w:eastAsia="zh-CN"/>
        </w:rPr>
        <w:t>6.5.3.3.3.4-1</w:t>
      </w:r>
      <w:r w:rsidR="003F7654">
        <w:rPr>
          <w:rFonts w:ascii="Arial" w:hAnsi="Arial" w:cs="Arial"/>
          <w:sz w:val="24"/>
          <w:szCs w:val="24"/>
          <w:lang w:val="en-US" w:eastAsia="zh-CN"/>
        </w:rPr>
        <w:t xml:space="preserve"> can be applied for NS_05U or not. </w:t>
      </w:r>
    </w:p>
    <w:p w14:paraId="4FF65228" w14:textId="77777777" w:rsidR="003F7654" w:rsidRPr="003F7654" w:rsidRDefault="003F7654" w:rsidP="003F7654">
      <w:pPr>
        <w:pStyle w:val="H6"/>
        <w:rPr>
          <w:rFonts w:eastAsia="宋体"/>
          <w:shd w:val="pct15" w:color="auto" w:fill="FFFFFF"/>
          <w:lang w:val="en-GB"/>
        </w:rPr>
      </w:pPr>
      <w:r w:rsidRPr="003F7654">
        <w:rPr>
          <w:shd w:val="pct15" w:color="auto" w:fill="FFFFFF"/>
        </w:rPr>
        <w:lastRenderedPageBreak/>
        <w:t>6.5.3.3.3.4</w:t>
      </w:r>
      <w:r w:rsidRPr="003F7654">
        <w:rPr>
          <w:shd w:val="pct15" w:color="auto" w:fill="FFFFFF"/>
        </w:rPr>
        <w:tab/>
        <w:t>Minimum conformance requirements (network signalling value "NS_05")</w:t>
      </w:r>
    </w:p>
    <w:p w14:paraId="37BAB75A" w14:textId="77777777" w:rsidR="003F7654" w:rsidRPr="003F7654" w:rsidRDefault="003F7654" w:rsidP="003F7654">
      <w:pPr>
        <w:rPr>
          <w:shd w:val="pct15" w:color="auto" w:fill="FFFFFF"/>
        </w:rPr>
      </w:pPr>
      <w:r w:rsidRPr="003F7654">
        <w:rPr>
          <w:shd w:val="pct15" w:color="auto" w:fill="FFFFFF"/>
        </w:rPr>
        <w:t>When “NS_05” is indicated in the cell, the power of any UE emission shall not exceed the levels specified in Table 6.5.3.3.3.4-1. This requirement</w:t>
      </w:r>
      <w:r w:rsidRPr="003F7654">
        <w:rPr>
          <w:rFonts w:cs="v5.0.0"/>
          <w:snapToGrid w:val="0"/>
          <w:shd w:val="pct15" w:color="auto" w:fill="FFFFFF"/>
        </w:rPr>
        <w:t xml:space="preserve"> also applies for the frequency ranges that are less than </w:t>
      </w:r>
      <w:r w:rsidRPr="003F7654">
        <w:rPr>
          <w:shd w:val="pct15" w:color="auto" w:fill="FFFFFF"/>
        </w:rPr>
        <w:t>F</w:t>
      </w:r>
      <w:r w:rsidRPr="003F7654">
        <w:rPr>
          <w:shd w:val="pct15" w:color="auto" w:fill="FFFFFF"/>
          <w:vertAlign w:val="subscript"/>
        </w:rPr>
        <w:t>OOB</w:t>
      </w:r>
      <w:r w:rsidRPr="003F7654">
        <w:rPr>
          <w:shd w:val="pct15" w:color="auto" w:fill="FFFFFF"/>
        </w:rPr>
        <w:t xml:space="preserve"> (MHz) in Table 6.5.3.1.3-1 from the edge of the channel bandwidth.</w:t>
      </w:r>
    </w:p>
    <w:p w14:paraId="1118C3FA" w14:textId="77777777" w:rsidR="003F7654" w:rsidRPr="003F7654" w:rsidRDefault="003F7654" w:rsidP="003F7654">
      <w:pPr>
        <w:pStyle w:val="TH"/>
        <w:rPr>
          <w:shd w:val="pct15" w:color="auto" w:fill="FFFFFF"/>
        </w:rPr>
      </w:pPr>
      <w:r w:rsidRPr="003F7654">
        <w:rPr>
          <w:shd w:val="pct15" w:color="auto" w:fill="FFFFFF"/>
        </w:rPr>
        <w:t>Table 6.5.3.3.3.4-1: Additional requirements for “NS_05”</w:t>
      </w:r>
    </w:p>
    <w:tbl>
      <w:tblPr>
        <w:tblW w:w="8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1"/>
        <w:gridCol w:w="4394"/>
        <w:gridCol w:w="1377"/>
        <w:gridCol w:w="865"/>
      </w:tblGrid>
      <w:tr w:rsidR="003F7654" w:rsidRPr="003F7654" w14:paraId="03FFF2AC" w14:textId="77777777" w:rsidTr="003F7654">
        <w:trPr>
          <w:cantSplit/>
          <w:trHeight w:val="377"/>
          <w:jc w:val="center"/>
        </w:trPr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FDD9" w14:textId="77777777" w:rsidR="003F7654" w:rsidRPr="003F7654" w:rsidRDefault="003F7654">
            <w:pPr>
              <w:pStyle w:val="TAH"/>
              <w:rPr>
                <w:rFonts w:eastAsia="Yu Mincho"/>
                <w:shd w:val="pct15" w:color="auto" w:fill="FFFFFF"/>
                <w:lang w:eastAsia="en-GB"/>
              </w:rPr>
            </w:pPr>
            <w:r w:rsidRPr="003F7654">
              <w:rPr>
                <w:rFonts w:eastAsia="Yu Mincho"/>
                <w:shd w:val="pct15" w:color="auto" w:fill="FFFFFF"/>
                <w:lang w:eastAsia="en-GB"/>
              </w:rPr>
              <w:t>Frequency band</w:t>
            </w:r>
          </w:p>
          <w:p w14:paraId="1F71583C" w14:textId="77777777" w:rsidR="003F7654" w:rsidRPr="003F7654" w:rsidRDefault="003F7654">
            <w:pPr>
              <w:pStyle w:val="TAH"/>
              <w:rPr>
                <w:rFonts w:eastAsia="Yu Mincho"/>
                <w:shd w:val="pct15" w:color="auto" w:fill="FFFFFF"/>
                <w:lang w:eastAsia="en-GB"/>
              </w:rPr>
            </w:pPr>
            <w:r w:rsidRPr="003F7654">
              <w:rPr>
                <w:rFonts w:eastAsia="Yu Mincho"/>
                <w:shd w:val="pct15" w:color="auto" w:fill="FFFFFF"/>
                <w:lang w:eastAsia="en-GB"/>
              </w:rPr>
              <w:t>(MHz)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A693" w14:textId="77777777" w:rsidR="003F7654" w:rsidRPr="003F7654" w:rsidRDefault="003F7654">
            <w:pPr>
              <w:pStyle w:val="TAH"/>
              <w:rPr>
                <w:rFonts w:eastAsia="宋体"/>
                <w:shd w:val="pct15" w:color="auto" w:fill="FFFFFF"/>
                <w:lang w:eastAsia="en-GB"/>
              </w:rPr>
            </w:pPr>
            <w:r w:rsidRPr="003F7654">
              <w:rPr>
                <w:rFonts w:eastAsia="Yu Mincho"/>
                <w:shd w:val="pct15" w:color="auto" w:fill="FFFFFF"/>
                <w:lang w:eastAsia="en-GB"/>
              </w:rPr>
              <w:t>Channel bandwidth (MHz) / Spectrum emission limit (dBm)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38C2" w14:textId="77777777" w:rsidR="003F7654" w:rsidRPr="003F7654" w:rsidRDefault="003F7654">
            <w:pPr>
              <w:pStyle w:val="TAH"/>
              <w:rPr>
                <w:rFonts w:eastAsia="Yu Mincho"/>
                <w:shd w:val="pct15" w:color="auto" w:fill="FFFFFF"/>
                <w:lang w:eastAsia="en-GB"/>
              </w:rPr>
            </w:pPr>
            <w:r w:rsidRPr="003F7654">
              <w:rPr>
                <w:rFonts w:eastAsia="Yu Mincho"/>
                <w:shd w:val="pct15" w:color="auto" w:fill="FFFFFF"/>
                <w:lang w:eastAsia="en-GB"/>
              </w:rPr>
              <w:t>Measurement bandwidth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3EC5" w14:textId="77777777" w:rsidR="003F7654" w:rsidRPr="003F7654" w:rsidRDefault="003F7654">
            <w:pPr>
              <w:pStyle w:val="TAH"/>
              <w:rPr>
                <w:rFonts w:eastAsia="Yu Mincho"/>
                <w:shd w:val="pct15" w:color="auto" w:fill="FFFFFF"/>
                <w:lang w:eastAsia="en-GB"/>
              </w:rPr>
            </w:pPr>
            <w:r w:rsidRPr="003F7654">
              <w:rPr>
                <w:rFonts w:eastAsia="Yu Mincho"/>
                <w:shd w:val="pct15" w:color="auto" w:fill="FFFFFF"/>
                <w:lang w:eastAsia="en-GB"/>
              </w:rPr>
              <w:t>NOTE</w:t>
            </w:r>
          </w:p>
        </w:tc>
      </w:tr>
      <w:tr w:rsidR="003F7654" w:rsidRPr="003F7654" w14:paraId="611FF8B9" w14:textId="77777777" w:rsidTr="003F7654">
        <w:trPr>
          <w:trHeight w:val="3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6191" w14:textId="77777777" w:rsidR="003F7654" w:rsidRPr="003F7654" w:rsidRDefault="003F7654">
            <w:pPr>
              <w:rPr>
                <w:rFonts w:ascii="Arial" w:eastAsia="Yu Mincho" w:hAnsi="Arial"/>
                <w:b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AA2D" w14:textId="77777777" w:rsidR="003F7654" w:rsidRPr="003F7654" w:rsidRDefault="003F7654">
            <w:pPr>
              <w:pStyle w:val="TAC"/>
              <w:rPr>
                <w:rFonts w:eastAsia="Yu Mincho"/>
                <w:shd w:val="pct15" w:color="auto" w:fill="FFFFFF"/>
                <w:lang w:eastAsia="en-GB"/>
              </w:rPr>
            </w:pPr>
            <w:r w:rsidRPr="003F7654">
              <w:rPr>
                <w:rFonts w:eastAsia="Yu Mincho"/>
                <w:shd w:val="pct15" w:color="auto" w:fill="FFFFFF"/>
                <w:lang w:eastAsia="en-GB"/>
              </w:rPr>
              <w:t>5, 10, 15, 20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6A86" w14:textId="77777777" w:rsidR="003F7654" w:rsidRPr="003F7654" w:rsidRDefault="003F7654">
            <w:pPr>
              <w:rPr>
                <w:rFonts w:ascii="Arial" w:eastAsia="Yu Mincho" w:hAnsi="Arial"/>
                <w:b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058EB" w14:textId="77777777" w:rsidR="003F7654" w:rsidRPr="003F7654" w:rsidRDefault="003F7654">
            <w:pPr>
              <w:rPr>
                <w:rFonts w:ascii="Arial" w:eastAsia="Yu Mincho" w:hAnsi="Arial"/>
                <w:b/>
                <w:sz w:val="18"/>
                <w:shd w:val="pct15" w:color="auto" w:fill="FFFFFF"/>
                <w:lang w:eastAsia="en-GB"/>
              </w:rPr>
            </w:pPr>
          </w:p>
        </w:tc>
      </w:tr>
      <w:tr w:rsidR="003F7654" w:rsidRPr="003F7654" w14:paraId="0F9AA495" w14:textId="77777777" w:rsidTr="003F7654">
        <w:trPr>
          <w:trHeight w:val="309"/>
          <w:jc w:val="center"/>
        </w:trPr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CABE" w14:textId="77777777" w:rsidR="003F7654" w:rsidRPr="003F7654" w:rsidRDefault="003F7654">
            <w:pPr>
              <w:pStyle w:val="TAC"/>
              <w:rPr>
                <w:rFonts w:eastAsia="宋体"/>
                <w:shd w:val="pct15" w:color="auto" w:fill="FFFFFF"/>
                <w:lang w:eastAsia="en-GB"/>
              </w:rPr>
            </w:pPr>
            <w:r w:rsidRPr="003F7654">
              <w:rPr>
                <w:shd w:val="pct15" w:color="auto" w:fill="FFFFFF"/>
                <w:lang w:eastAsia="en-GB"/>
              </w:rPr>
              <w:t xml:space="preserve">1884.5 </w:t>
            </w:r>
            <w:r w:rsidRPr="003F7654">
              <w:rPr>
                <w:rFonts w:ascii="Symbol" w:hAnsi="Symbol"/>
                <w:shd w:val="pct15" w:color="auto" w:fill="FFFFFF"/>
                <w:lang w:eastAsia="en-GB"/>
              </w:rPr>
              <w:t></w:t>
            </w:r>
            <w:r w:rsidRPr="003F7654">
              <w:rPr>
                <w:rFonts w:ascii="Symbol" w:hAnsi="Symbol"/>
                <w:shd w:val="pct15" w:color="auto" w:fill="FFFFFF"/>
                <w:lang w:eastAsia="en-GB"/>
              </w:rPr>
              <w:t></w:t>
            </w:r>
            <w:r w:rsidRPr="003F7654">
              <w:rPr>
                <w:shd w:val="pct15" w:color="auto" w:fill="FFFFFF"/>
                <w:lang w:eastAsia="en-GB"/>
              </w:rPr>
              <w:t xml:space="preserve">f </w:t>
            </w:r>
            <w:r w:rsidRPr="003F7654">
              <w:rPr>
                <w:rFonts w:ascii="Symbol" w:hAnsi="Symbol"/>
                <w:shd w:val="pct15" w:color="auto" w:fill="FFFFFF"/>
                <w:lang w:eastAsia="en-GB"/>
              </w:rPr>
              <w:t></w:t>
            </w:r>
            <w:r w:rsidRPr="003F7654">
              <w:rPr>
                <w:shd w:val="pct15" w:color="auto" w:fill="FFFFFF"/>
                <w:lang w:eastAsia="en-GB"/>
              </w:rPr>
              <w:t>1915.7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FA653" w14:textId="77777777" w:rsidR="003F7654" w:rsidRPr="003F7654" w:rsidRDefault="003F7654">
            <w:pPr>
              <w:pStyle w:val="TAC"/>
              <w:rPr>
                <w:shd w:val="pct15" w:color="auto" w:fill="FFFFFF"/>
                <w:lang w:eastAsia="en-GB"/>
              </w:rPr>
            </w:pPr>
            <w:r w:rsidRPr="003F7654">
              <w:rPr>
                <w:shd w:val="pct15" w:color="auto" w:fill="FFFFFF"/>
                <w:lang w:eastAsia="en-GB"/>
              </w:rPr>
              <w:t>-41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AD0D" w14:textId="77777777" w:rsidR="003F7654" w:rsidRPr="003F7654" w:rsidRDefault="003F7654">
            <w:pPr>
              <w:pStyle w:val="TAC"/>
              <w:rPr>
                <w:shd w:val="pct15" w:color="auto" w:fill="FFFFFF"/>
                <w:lang w:eastAsia="en-GB"/>
              </w:rPr>
            </w:pPr>
            <w:r w:rsidRPr="003F7654">
              <w:rPr>
                <w:shd w:val="pct15" w:color="auto" w:fill="FFFFFF"/>
                <w:lang w:eastAsia="en-GB"/>
              </w:rPr>
              <w:t>300 kHz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789A" w14:textId="77777777" w:rsidR="003F7654" w:rsidRPr="003F7654" w:rsidRDefault="003F7654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</w:tr>
    </w:tbl>
    <w:p w14:paraId="3AA8ACB0" w14:textId="77777777" w:rsidR="003F7654" w:rsidRDefault="003F7654" w:rsidP="003F7654">
      <w:pPr>
        <w:rPr>
          <w:lang w:eastAsia="zh-CN"/>
        </w:rPr>
      </w:pPr>
    </w:p>
    <w:p w14:paraId="0244B1A6" w14:textId="3841BC17" w:rsidR="00C07229" w:rsidRDefault="003F7654" w:rsidP="00BD7A3A">
      <w:pPr>
        <w:pStyle w:val="a6"/>
        <w:spacing w:after="120"/>
        <w:rPr>
          <w:rFonts w:ascii="Arial" w:hAnsi="Arial" w:cs="Arial"/>
          <w:sz w:val="24"/>
          <w:szCs w:val="24"/>
          <w:lang w:val="en-US" w:eastAsia="zh-CN"/>
        </w:rPr>
      </w:pPr>
      <w:r>
        <w:rPr>
          <w:rFonts w:ascii="Arial" w:hAnsi="Arial" w:cs="Arial"/>
          <w:sz w:val="24"/>
          <w:szCs w:val="24"/>
          <w:lang w:val="en-US" w:eastAsia="zh-CN"/>
        </w:rPr>
        <w:t xml:space="preserve">When designing </w:t>
      </w:r>
      <w:r w:rsidR="00A757D8">
        <w:rPr>
          <w:rFonts w:ascii="Arial" w:hAnsi="Arial" w:cs="Arial"/>
          <w:sz w:val="24"/>
          <w:szCs w:val="24"/>
          <w:lang w:val="en-US" w:eastAsia="zh-CN"/>
        </w:rPr>
        <w:t xml:space="preserve">RAN5 </w:t>
      </w:r>
      <w:r>
        <w:rPr>
          <w:rFonts w:ascii="Arial" w:hAnsi="Arial" w:cs="Arial"/>
          <w:sz w:val="24"/>
          <w:szCs w:val="24"/>
          <w:lang w:val="en-US" w:eastAsia="zh-CN"/>
        </w:rPr>
        <w:t xml:space="preserve">test case 6.5.3.3 - Additional spurious emissions in TS 38.521-1, RAN5 will take TS 38.101-1 clause 6.5.3.3 as </w:t>
      </w:r>
      <w:r w:rsidRPr="003F7654">
        <w:rPr>
          <w:rFonts w:ascii="Arial" w:hAnsi="Arial" w:cs="Arial"/>
          <w:sz w:val="24"/>
          <w:szCs w:val="24"/>
          <w:lang w:val="en-US" w:eastAsia="zh-CN"/>
        </w:rPr>
        <w:t>normative reference</w:t>
      </w:r>
      <w:r>
        <w:rPr>
          <w:rFonts w:ascii="Arial" w:hAnsi="Arial" w:cs="Arial"/>
          <w:sz w:val="24"/>
          <w:szCs w:val="24"/>
          <w:lang w:val="en-US" w:eastAsia="zh-CN"/>
        </w:rPr>
        <w:t xml:space="preserve">. </w:t>
      </w:r>
      <w:r w:rsidR="00A757D8">
        <w:rPr>
          <w:rFonts w:ascii="Arial" w:hAnsi="Arial" w:cs="Arial"/>
          <w:sz w:val="24"/>
          <w:szCs w:val="24"/>
          <w:lang w:val="en-US" w:eastAsia="zh-CN"/>
        </w:rPr>
        <w:t>Due to t</w:t>
      </w:r>
      <w:r>
        <w:rPr>
          <w:rFonts w:ascii="Arial" w:hAnsi="Arial" w:cs="Arial"/>
          <w:sz w:val="24"/>
          <w:szCs w:val="24"/>
          <w:lang w:val="en-US" w:eastAsia="zh-CN"/>
        </w:rPr>
        <w:t>he absence of NS_05U additional requirements in TS 38.101-1 clause 6.5.3.3.4</w:t>
      </w:r>
      <w:r w:rsidR="00A757D8">
        <w:rPr>
          <w:rFonts w:ascii="Arial" w:hAnsi="Arial" w:cs="Arial"/>
          <w:sz w:val="24"/>
          <w:szCs w:val="24"/>
          <w:lang w:val="en-US" w:eastAsia="zh-CN"/>
        </w:rPr>
        <w:t xml:space="preserve">, UE can’t be tested when NS_05U is signaled in test case 6.5.3.3 of TS 38.521-1. </w:t>
      </w:r>
    </w:p>
    <w:p w14:paraId="59983644" w14:textId="77777777" w:rsidR="00A757D8" w:rsidRDefault="00A757D8" w:rsidP="00BD7A3A">
      <w:pPr>
        <w:pStyle w:val="a6"/>
        <w:spacing w:after="120"/>
        <w:rPr>
          <w:rFonts w:ascii="Arial" w:hAnsi="Arial" w:cs="Arial"/>
          <w:sz w:val="24"/>
          <w:szCs w:val="24"/>
          <w:lang w:val="en-US" w:eastAsia="zh-CN"/>
        </w:rPr>
      </w:pPr>
    </w:p>
    <w:p w14:paraId="5E098D38" w14:textId="36AB7A1E" w:rsidR="00A757D8" w:rsidRDefault="00A757D8" w:rsidP="00BD7A3A">
      <w:pPr>
        <w:pStyle w:val="a6"/>
        <w:spacing w:after="120"/>
        <w:rPr>
          <w:rFonts w:ascii="Arial" w:hAnsi="Arial" w:cs="Arial"/>
          <w:sz w:val="24"/>
          <w:szCs w:val="24"/>
          <w:lang w:val="en-US" w:eastAsia="zh-CN"/>
        </w:rPr>
      </w:pPr>
      <w:r w:rsidRPr="00A757D8">
        <w:rPr>
          <w:rFonts w:ascii="Arial" w:hAnsi="Arial" w:cs="Arial"/>
          <w:sz w:val="24"/>
          <w:szCs w:val="24"/>
          <w:lang w:val="en-US" w:eastAsia="zh-CN"/>
        </w:rPr>
        <w:t xml:space="preserve">Similar issues </w:t>
      </w:r>
      <w:r>
        <w:rPr>
          <w:rFonts w:ascii="Arial" w:hAnsi="Arial" w:cs="Arial"/>
          <w:sz w:val="24"/>
          <w:szCs w:val="24"/>
          <w:lang w:val="en-US" w:eastAsia="zh-CN"/>
        </w:rPr>
        <w:t>also exist</w:t>
      </w:r>
      <w:r w:rsidRPr="00A757D8">
        <w:rPr>
          <w:rFonts w:ascii="Arial" w:hAnsi="Arial" w:cs="Arial"/>
          <w:sz w:val="24"/>
          <w:szCs w:val="24"/>
          <w:lang w:val="en-US" w:eastAsia="zh-CN"/>
        </w:rPr>
        <w:t xml:space="preserve"> for </w:t>
      </w:r>
      <w:r>
        <w:rPr>
          <w:rFonts w:ascii="Arial" w:hAnsi="Arial" w:cs="Arial"/>
          <w:sz w:val="24"/>
          <w:szCs w:val="24"/>
          <w:lang w:val="en-US" w:eastAsia="zh-CN"/>
        </w:rPr>
        <w:t>NS_03U and NS_43U</w:t>
      </w:r>
      <w:r w:rsidRPr="00A757D8">
        <w:rPr>
          <w:rFonts w:ascii="Arial" w:hAnsi="Arial" w:cs="Arial"/>
          <w:sz w:val="24"/>
          <w:szCs w:val="24"/>
          <w:lang w:val="en-US" w:eastAsia="zh-CN"/>
        </w:rPr>
        <w:t xml:space="preserve">. </w:t>
      </w:r>
      <w:r>
        <w:rPr>
          <w:rFonts w:ascii="Arial" w:hAnsi="Arial" w:cs="Arial"/>
          <w:sz w:val="24"/>
          <w:szCs w:val="24"/>
          <w:lang w:val="en-US" w:eastAsia="zh-CN"/>
        </w:rPr>
        <w:t>The additional requirements in clause 6.5.2.3.3 for NS_03U and 6.5.3.3.5 for NS_43U are absent in TS 38.101-1. Thus test case 6.5.2.3 and 6.5.3.3 in TS 38.521-1 can’t be performed when NS_03U and NS_43U are signaled.</w:t>
      </w:r>
    </w:p>
    <w:p w14:paraId="6B78AE7B" w14:textId="77777777" w:rsidR="00A757D8" w:rsidRDefault="00A757D8" w:rsidP="00BD7A3A">
      <w:pPr>
        <w:pStyle w:val="a6"/>
        <w:spacing w:after="120"/>
        <w:rPr>
          <w:rFonts w:ascii="Arial" w:hAnsi="Arial" w:cs="Arial"/>
          <w:sz w:val="24"/>
          <w:szCs w:val="24"/>
          <w:lang w:val="en-US" w:eastAsia="zh-CN"/>
        </w:rPr>
      </w:pPr>
    </w:p>
    <w:p w14:paraId="040687DD" w14:textId="1EB74416" w:rsidR="00A757D8" w:rsidRDefault="00A757D8" w:rsidP="00BD7A3A">
      <w:pPr>
        <w:pStyle w:val="a6"/>
        <w:spacing w:after="120"/>
        <w:rPr>
          <w:rFonts w:ascii="Arial" w:hAnsi="Arial" w:cs="Arial"/>
          <w:sz w:val="24"/>
          <w:szCs w:val="24"/>
          <w:lang w:val="en-US" w:eastAsia="zh-CN"/>
        </w:rPr>
      </w:pPr>
      <w:r w:rsidRPr="00A757D8">
        <w:rPr>
          <w:rFonts w:ascii="Arial" w:hAnsi="Arial" w:cs="Arial"/>
          <w:sz w:val="24"/>
          <w:szCs w:val="24"/>
          <w:lang w:val="en-US" w:eastAsia="zh-CN"/>
        </w:rPr>
        <w:t xml:space="preserve">This issue requires clarification </w:t>
      </w:r>
      <w:r>
        <w:rPr>
          <w:rFonts w:ascii="Arial" w:hAnsi="Arial" w:cs="Arial"/>
          <w:sz w:val="24"/>
          <w:szCs w:val="24"/>
          <w:lang w:val="en-US" w:eastAsia="zh-CN"/>
        </w:rPr>
        <w:t>from RAN4</w:t>
      </w:r>
      <w:r w:rsidRPr="00A757D8">
        <w:rPr>
          <w:rFonts w:ascii="Arial" w:hAnsi="Arial" w:cs="Arial"/>
          <w:sz w:val="24"/>
          <w:szCs w:val="24"/>
          <w:lang w:val="en-US" w:eastAsia="zh-CN"/>
        </w:rPr>
        <w:t>.</w:t>
      </w:r>
      <w:r w:rsidRPr="00A757D8">
        <w:t xml:space="preserve"> </w:t>
      </w:r>
      <w:r w:rsidRPr="00A757D8">
        <w:rPr>
          <w:rFonts w:ascii="Arial" w:hAnsi="Arial" w:cs="Arial"/>
          <w:sz w:val="24"/>
          <w:szCs w:val="24"/>
          <w:lang w:val="en-US" w:eastAsia="zh-CN"/>
        </w:rPr>
        <w:t xml:space="preserve">RAN5 request RAN4 group to clarify </w:t>
      </w:r>
      <w:r>
        <w:rPr>
          <w:rFonts w:ascii="Arial" w:hAnsi="Arial" w:cs="Arial"/>
          <w:sz w:val="24"/>
          <w:szCs w:val="24"/>
          <w:lang w:val="en-US" w:eastAsia="zh-CN"/>
        </w:rPr>
        <w:t>the additional emission requirements for NS_03U, NS_05U and NS_43U.</w:t>
      </w:r>
    </w:p>
    <w:p w14:paraId="66F4B932" w14:textId="77777777" w:rsidR="00E56BC4" w:rsidRPr="00A9161E" w:rsidRDefault="00E56BC4" w:rsidP="00E56BC4">
      <w:pPr>
        <w:pStyle w:val="a3"/>
        <w:tabs>
          <w:tab w:val="clear" w:pos="4153"/>
          <w:tab w:val="clear" w:pos="8306"/>
        </w:tabs>
        <w:rPr>
          <w:rFonts w:ascii="Arial" w:hAnsi="Arial" w:cs="Arial"/>
          <w:sz w:val="24"/>
          <w:szCs w:val="24"/>
        </w:rPr>
      </w:pPr>
    </w:p>
    <w:p w14:paraId="6C9B0AB8" w14:textId="77777777" w:rsidR="007C150B" w:rsidRDefault="00DD75F3" w:rsidP="007C150B">
      <w:pPr>
        <w:pStyle w:val="a6"/>
        <w:numPr>
          <w:ilvl w:val="0"/>
          <w:numId w:val="1"/>
        </w:numPr>
        <w:spacing w:after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Proposal</w:t>
      </w:r>
      <w:r w:rsidR="007C150B">
        <w:rPr>
          <w:rFonts w:ascii="Arial" w:hAnsi="Arial" w:cs="Arial"/>
          <w:b/>
          <w:sz w:val="24"/>
          <w:szCs w:val="24"/>
        </w:rPr>
        <w:t>:</w:t>
      </w:r>
    </w:p>
    <w:p w14:paraId="208D166B" w14:textId="77777777" w:rsidR="00A757D8" w:rsidRDefault="00A757D8" w:rsidP="00A757D8">
      <w:pPr>
        <w:pStyle w:val="a6"/>
        <w:spacing w:after="120"/>
        <w:rPr>
          <w:rFonts w:ascii="Arial" w:hAnsi="Arial" w:cs="Arial"/>
          <w:b/>
          <w:sz w:val="24"/>
          <w:szCs w:val="24"/>
        </w:rPr>
      </w:pPr>
    </w:p>
    <w:p w14:paraId="6DE80D46" w14:textId="42D358AA" w:rsidR="00A757D8" w:rsidRDefault="00E56BC4" w:rsidP="00A757D8">
      <w:pPr>
        <w:pStyle w:val="a6"/>
        <w:spacing w:after="120"/>
        <w:rPr>
          <w:rFonts w:ascii="Arial" w:hAnsi="Arial" w:cs="Arial"/>
          <w:sz w:val="24"/>
          <w:szCs w:val="24"/>
          <w:lang w:val="en-US" w:eastAsia="zh-CN"/>
        </w:rPr>
      </w:pPr>
      <w:r w:rsidRPr="00606B08">
        <w:rPr>
          <w:rFonts w:ascii="Arial" w:hAnsi="Arial" w:cs="Arial"/>
          <w:sz w:val="24"/>
          <w:szCs w:val="24"/>
        </w:rPr>
        <w:t xml:space="preserve">RAN5 </w:t>
      </w:r>
      <w:r w:rsidR="00A9161E" w:rsidRPr="00606B08">
        <w:rPr>
          <w:rFonts w:ascii="Arial" w:hAnsi="Arial" w:cs="Arial"/>
          <w:sz w:val="24"/>
          <w:szCs w:val="24"/>
        </w:rPr>
        <w:t xml:space="preserve">to </w:t>
      </w:r>
      <w:r w:rsidR="00606B08">
        <w:rPr>
          <w:rFonts w:ascii="Arial" w:hAnsi="Arial" w:cs="Arial"/>
          <w:sz w:val="24"/>
          <w:szCs w:val="24"/>
        </w:rPr>
        <w:t>send LS to</w:t>
      </w:r>
      <w:r w:rsidR="00A9161E" w:rsidRPr="00606B08">
        <w:rPr>
          <w:rFonts w:ascii="Arial" w:hAnsi="Arial" w:cs="Arial"/>
          <w:sz w:val="24"/>
          <w:szCs w:val="24"/>
        </w:rPr>
        <w:t xml:space="preserve"> </w:t>
      </w:r>
      <w:r w:rsidR="00A757D8">
        <w:rPr>
          <w:rFonts w:ascii="Arial" w:hAnsi="Arial" w:cs="Arial"/>
          <w:sz w:val="24"/>
          <w:szCs w:val="24"/>
        </w:rPr>
        <w:t>RAN4 group to clarify</w:t>
      </w:r>
      <w:r w:rsidR="00A757D8" w:rsidRPr="00A757D8">
        <w:rPr>
          <w:rFonts w:ascii="Arial" w:hAnsi="Arial" w:cs="Arial"/>
          <w:sz w:val="24"/>
          <w:szCs w:val="24"/>
          <w:lang w:val="en-US" w:eastAsia="zh-CN"/>
        </w:rPr>
        <w:t xml:space="preserve"> </w:t>
      </w:r>
      <w:r w:rsidR="00A757D8">
        <w:rPr>
          <w:rFonts w:ascii="Arial" w:hAnsi="Arial" w:cs="Arial"/>
          <w:sz w:val="24"/>
          <w:szCs w:val="24"/>
          <w:lang w:val="en-US" w:eastAsia="zh-CN"/>
        </w:rPr>
        <w:t>the additional emission requirements for NS_03U, NS_05U and NS_43U.</w:t>
      </w:r>
    </w:p>
    <w:p w14:paraId="40FD483A" w14:textId="77777777" w:rsidR="00A757D8" w:rsidRDefault="00A757D8" w:rsidP="00A757D8">
      <w:pPr>
        <w:pStyle w:val="a6"/>
        <w:spacing w:after="120"/>
        <w:rPr>
          <w:rFonts w:ascii="Arial" w:hAnsi="Arial" w:cs="Arial"/>
          <w:sz w:val="24"/>
          <w:szCs w:val="24"/>
          <w:lang w:val="en-US" w:eastAsia="zh-CN"/>
        </w:rPr>
      </w:pPr>
    </w:p>
    <w:p w14:paraId="1175C91B" w14:textId="2FB28012" w:rsidR="00E56BC4" w:rsidRDefault="00F06F97" w:rsidP="00606B08">
      <w:pPr>
        <w:spacing w:after="120"/>
        <w:ind w:left="360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Note: </w:t>
      </w:r>
      <w:r w:rsidRPr="00F06F97">
        <w:rPr>
          <w:rFonts w:ascii="Arial" w:hAnsi="Arial" w:cs="Arial"/>
          <w:i/>
          <w:iCs/>
          <w:sz w:val="24"/>
          <w:szCs w:val="24"/>
        </w:rPr>
        <w:t>Appendix A added for draft LS</w:t>
      </w:r>
    </w:p>
    <w:p w14:paraId="4FC8A413" w14:textId="5F4B3FEC" w:rsidR="00A757D8" w:rsidRDefault="00A757D8">
      <w:pPr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br w:type="page"/>
      </w:r>
    </w:p>
    <w:p w14:paraId="23A81DFF" w14:textId="0147DD5B" w:rsidR="0056384D" w:rsidRDefault="0056384D" w:rsidP="0056384D">
      <w:pPr>
        <w:spacing w:after="120"/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Appendix A</w:t>
      </w:r>
    </w:p>
    <w:p w14:paraId="3D0390EC" w14:textId="0D35CF02" w:rsidR="0056384D" w:rsidRDefault="0056384D" w:rsidP="0056384D">
      <w:pPr>
        <w:pBdr>
          <w:bottom w:val="single" w:sz="6" w:space="1" w:color="auto"/>
        </w:pBdr>
        <w:spacing w:after="120"/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Proposed Draft LS</w:t>
      </w:r>
    </w:p>
    <w:p w14:paraId="645331ED" w14:textId="77777777" w:rsidR="00F06F97" w:rsidRDefault="00F06F97" w:rsidP="0056384D">
      <w:pPr>
        <w:pBdr>
          <w:bottom w:val="single" w:sz="6" w:space="1" w:color="auto"/>
        </w:pBdr>
        <w:spacing w:after="120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57D47914" w14:textId="77777777" w:rsidR="00F06F97" w:rsidRDefault="00F06F97" w:rsidP="0056384D">
      <w:pPr>
        <w:spacing w:after="120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1EB5F880" w14:textId="77777777" w:rsidR="00A757D8" w:rsidRDefault="00A757D8" w:rsidP="00A757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</w:rPr>
        <w:t>3GPP TSG-</w:t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TSG/WGRef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RAN5</w:t>
      </w:r>
      <w:r>
        <w:rPr>
          <w:b/>
          <w:noProof/>
        </w:rPr>
        <w:fldChar w:fldCharType="end"/>
      </w:r>
      <w:r>
        <w:rPr>
          <w:b/>
          <w:noProof/>
        </w:rPr>
        <w:t xml:space="preserve"> Meeting #94-</w:t>
      </w:r>
      <w:r>
        <w:rPr>
          <w:b/>
          <w:noProof/>
          <w:lang w:eastAsia="zh-CN"/>
        </w:rPr>
        <w:t>e</w:t>
      </w:r>
      <w:r>
        <w:rPr>
          <w:b/>
          <w:i/>
          <w:noProof/>
          <w:sz w:val="28"/>
        </w:rPr>
        <w:tab/>
        <w:t>R5-22????</w:t>
      </w:r>
    </w:p>
    <w:p w14:paraId="460B18EC" w14:textId="77777777" w:rsidR="00A757D8" w:rsidRDefault="00A757D8" w:rsidP="00A757D8">
      <w:pPr>
        <w:pStyle w:val="CRCoverPage"/>
        <w:outlineLvl w:val="0"/>
        <w:rPr>
          <w:b/>
          <w:noProof/>
        </w:rPr>
      </w:pPr>
      <w:r>
        <w:rPr>
          <w:b/>
          <w:noProof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</w:rPr>
        <w:t xml:space="preserve">, </w:t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StartDate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21</w:t>
      </w:r>
      <w:r>
        <w:rPr>
          <w:b/>
          <w:noProof/>
          <w:lang w:eastAsia="zh-CN"/>
        </w:rPr>
        <w:t>st</w:t>
      </w:r>
      <w:r>
        <w:rPr>
          <w:b/>
          <w:noProof/>
        </w:rPr>
        <w:t xml:space="preserve"> </w:t>
      </w:r>
      <w:r>
        <w:rPr>
          <w:b/>
          <w:noProof/>
        </w:rPr>
        <w:fldChar w:fldCharType="end"/>
      </w:r>
      <w:r>
        <w:rPr>
          <w:b/>
          <w:noProof/>
        </w:rPr>
        <w:t xml:space="preserve">Feb – </w:t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EndDate  \* MERGEFORMAT </w:instrText>
      </w:r>
      <w:r>
        <w:rPr>
          <w:b/>
          <w:noProof/>
        </w:rPr>
        <w:fldChar w:fldCharType="separate"/>
      </w:r>
      <w:r>
        <w:rPr>
          <w:b/>
          <w:noProof/>
        </w:rPr>
        <w:t>04th Mar. 20</w:t>
      </w:r>
      <w:r>
        <w:rPr>
          <w:b/>
          <w:noProof/>
        </w:rPr>
        <w:fldChar w:fldCharType="end"/>
      </w:r>
      <w:r>
        <w:rPr>
          <w:b/>
          <w:noProof/>
        </w:rPr>
        <w:t>22</w:t>
      </w:r>
    </w:p>
    <w:p w14:paraId="1F96B087" w14:textId="77777777" w:rsidR="00F06F97" w:rsidRPr="00A757D8" w:rsidRDefault="00F06F97" w:rsidP="00F06F97">
      <w:pPr>
        <w:rPr>
          <w:rFonts w:ascii="Arial" w:hAnsi="Arial" w:cs="Arial"/>
        </w:rPr>
      </w:pPr>
    </w:p>
    <w:p w14:paraId="72FEFD03" w14:textId="44980871" w:rsidR="00F06F97" w:rsidRDefault="00F06F97" w:rsidP="00F06F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 w:rsidR="00A757D8" w:rsidRPr="00A757D8">
        <w:rPr>
          <w:rFonts w:ascii="Arial" w:hAnsi="Arial" w:cs="Arial"/>
          <w:bCs/>
        </w:rPr>
        <w:t>Additional RF requirements for NS</w:t>
      </w:r>
      <w:r w:rsidR="00A757D8">
        <w:rPr>
          <w:rFonts w:ascii="Arial" w:hAnsi="Arial" w:cs="Arial"/>
          <w:bCs/>
        </w:rPr>
        <w:t>_03U, NS_05U and NS_43U</w:t>
      </w:r>
    </w:p>
    <w:p w14:paraId="3B3D515A" w14:textId="77777777" w:rsidR="00F06F97" w:rsidRDefault="00F06F97" w:rsidP="00F06F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3A66CDE0" w14:textId="77777777" w:rsidR="00F06F97" w:rsidRPr="0073538F" w:rsidRDefault="00F06F97" w:rsidP="00F06F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73538F">
        <w:rPr>
          <w:rFonts w:ascii="Arial" w:hAnsi="Arial" w:cs="Arial"/>
          <w:bCs/>
        </w:rPr>
        <w:t>Release 15</w:t>
      </w:r>
    </w:p>
    <w:p w14:paraId="14F4DE99" w14:textId="77777777" w:rsidR="00F06F97" w:rsidRPr="0073538F" w:rsidRDefault="00F06F97" w:rsidP="00F06F97">
      <w:pPr>
        <w:spacing w:after="60"/>
        <w:ind w:left="1985" w:hanging="1985"/>
        <w:rPr>
          <w:rFonts w:ascii="Arial" w:hAnsi="Arial" w:cs="Arial"/>
          <w:bCs/>
        </w:rPr>
      </w:pPr>
      <w:r w:rsidRPr="0073538F">
        <w:rPr>
          <w:rFonts w:ascii="Arial" w:hAnsi="Arial" w:cs="Arial"/>
          <w:b/>
        </w:rPr>
        <w:t>Work Item:</w:t>
      </w:r>
      <w:r w:rsidRPr="0073538F">
        <w:rPr>
          <w:rFonts w:ascii="Arial" w:hAnsi="Arial" w:cs="Arial"/>
          <w:bCs/>
        </w:rPr>
        <w:tab/>
        <w:t>5GS_NR_LTE-UEConTest</w:t>
      </w:r>
    </w:p>
    <w:p w14:paraId="110C4D5B" w14:textId="77777777" w:rsidR="00F06F97" w:rsidRPr="0073538F" w:rsidRDefault="00F06F97" w:rsidP="00F06F97">
      <w:pPr>
        <w:spacing w:after="60"/>
        <w:ind w:left="1985" w:hanging="1985"/>
        <w:rPr>
          <w:rFonts w:ascii="Arial" w:hAnsi="Arial" w:cs="Arial"/>
          <w:b/>
        </w:rPr>
      </w:pPr>
    </w:p>
    <w:p w14:paraId="20005143" w14:textId="77777777" w:rsidR="00F06F97" w:rsidRPr="0073538F" w:rsidRDefault="00F06F97" w:rsidP="00F06F97">
      <w:pPr>
        <w:spacing w:after="60"/>
        <w:ind w:left="1985" w:hanging="1985"/>
        <w:rPr>
          <w:rFonts w:ascii="Arial" w:hAnsi="Arial" w:cs="Arial"/>
          <w:bCs/>
        </w:rPr>
      </w:pPr>
      <w:r w:rsidRPr="0073538F">
        <w:rPr>
          <w:rFonts w:ascii="Arial" w:hAnsi="Arial" w:cs="Arial"/>
          <w:b/>
        </w:rPr>
        <w:t>Source:</w:t>
      </w:r>
      <w:r w:rsidRPr="0073538F">
        <w:rPr>
          <w:rFonts w:ascii="Arial" w:hAnsi="Arial" w:cs="Arial"/>
          <w:bCs/>
        </w:rPr>
        <w:tab/>
        <w:t>TSG RAN WG5</w:t>
      </w:r>
    </w:p>
    <w:p w14:paraId="473A2977" w14:textId="77777777" w:rsidR="00F06F97" w:rsidRPr="0073538F" w:rsidRDefault="00F06F97" w:rsidP="00F06F97">
      <w:pPr>
        <w:spacing w:after="60"/>
        <w:ind w:left="1985" w:hanging="1985"/>
        <w:rPr>
          <w:rFonts w:ascii="Arial" w:hAnsi="Arial" w:cs="Arial"/>
          <w:bCs/>
        </w:rPr>
      </w:pPr>
      <w:r w:rsidRPr="0073538F">
        <w:rPr>
          <w:rFonts w:ascii="Arial" w:hAnsi="Arial" w:cs="Arial"/>
          <w:b/>
        </w:rPr>
        <w:t>To:</w:t>
      </w:r>
      <w:r w:rsidRPr="0073538F">
        <w:rPr>
          <w:rFonts w:ascii="Arial" w:hAnsi="Arial" w:cs="Arial"/>
          <w:bCs/>
        </w:rPr>
        <w:tab/>
        <w:t>TSG RAN WG4</w:t>
      </w:r>
    </w:p>
    <w:p w14:paraId="1D55A7EE" w14:textId="77777777" w:rsidR="00F06F97" w:rsidRDefault="00F06F97" w:rsidP="00F06F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N/A</w:t>
      </w:r>
    </w:p>
    <w:p w14:paraId="7A1805F0" w14:textId="77777777" w:rsidR="00F06F97" w:rsidRDefault="00F06F97" w:rsidP="00F06F97">
      <w:pPr>
        <w:spacing w:after="60"/>
        <w:ind w:left="1985" w:hanging="1985"/>
        <w:rPr>
          <w:rFonts w:ascii="Arial" w:hAnsi="Arial" w:cs="Arial"/>
          <w:bCs/>
        </w:rPr>
      </w:pPr>
    </w:p>
    <w:p w14:paraId="06A8B609" w14:textId="77777777" w:rsidR="00F06F97" w:rsidRDefault="00F06F97" w:rsidP="00F06F9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15C35D6" w14:textId="2D79C5FD" w:rsidR="00F06F97" w:rsidRDefault="00F06F97" w:rsidP="00F06F97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757D8">
        <w:rPr>
          <w:rFonts w:cs="Arial"/>
          <w:b w:val="0"/>
          <w:bCs/>
        </w:rPr>
        <w:t>Yuxin Hao</w:t>
      </w:r>
    </w:p>
    <w:p w14:paraId="198A1FEC" w14:textId="77777777" w:rsidR="00F06F97" w:rsidRDefault="00F06F97" w:rsidP="00F06F97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62F757A8" w14:textId="31FC1E84" w:rsidR="00F06F97" w:rsidRPr="00A757D8" w:rsidRDefault="00F06F97" w:rsidP="00F06F97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A757D8">
        <w:rPr>
          <w:rFonts w:cs="Arial"/>
          <w:color w:val="auto"/>
        </w:rPr>
        <w:t>E-mail Address:</w:t>
      </w:r>
      <w:r w:rsidRPr="00A757D8">
        <w:rPr>
          <w:rFonts w:cs="Arial"/>
          <w:b w:val="0"/>
          <w:bCs/>
          <w:color w:val="auto"/>
        </w:rPr>
        <w:tab/>
      </w:r>
      <w:hyperlink r:id="rId7" w:history="1">
        <w:r w:rsidR="00A757D8" w:rsidRPr="00A757D8">
          <w:rPr>
            <w:rStyle w:val="a4"/>
            <w:rFonts w:cs="Arial"/>
            <w:b w:val="0"/>
            <w:bCs/>
          </w:rPr>
          <w:t>haoyuxin@huawei.com</w:t>
        </w:r>
      </w:hyperlink>
      <w:r w:rsidRPr="00A757D8">
        <w:rPr>
          <w:rFonts w:cs="Arial"/>
          <w:b w:val="0"/>
          <w:bCs/>
          <w:color w:val="auto"/>
        </w:rPr>
        <w:t xml:space="preserve"> </w:t>
      </w:r>
    </w:p>
    <w:p w14:paraId="45EAA757" w14:textId="77777777" w:rsidR="00F06F97" w:rsidRDefault="00F06F97" w:rsidP="00F06F97">
      <w:pPr>
        <w:spacing w:after="60"/>
        <w:ind w:left="1985" w:hanging="1985"/>
        <w:rPr>
          <w:rFonts w:ascii="Arial" w:hAnsi="Arial" w:cs="Arial"/>
          <w:b/>
        </w:rPr>
      </w:pPr>
    </w:p>
    <w:p w14:paraId="5622903E" w14:textId="691BBBC0" w:rsidR="00F06F97" w:rsidRDefault="00F06F97" w:rsidP="00F06F9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A757D8">
          <w:rPr>
            <w:rStyle w:val="a4"/>
            <w:rFonts w:ascii="Arial" w:hAnsi="Arial" w:cs="Arial"/>
            <w:b/>
          </w:rPr>
          <w:t>3GPPLiaison@etsi.org</w:t>
        </w:r>
      </w:hyperlink>
    </w:p>
    <w:p w14:paraId="070479FC" w14:textId="77777777" w:rsidR="00F06F97" w:rsidRDefault="00F06F97" w:rsidP="00F06F97">
      <w:pPr>
        <w:spacing w:after="60"/>
        <w:ind w:left="1985" w:hanging="1985"/>
        <w:rPr>
          <w:rFonts w:ascii="Arial" w:hAnsi="Arial" w:cs="Arial"/>
          <w:b/>
        </w:rPr>
      </w:pPr>
    </w:p>
    <w:p w14:paraId="51C87BC2" w14:textId="77777777" w:rsidR="00F06F97" w:rsidRDefault="00F06F97" w:rsidP="00F06F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34098B2" w14:textId="77777777" w:rsidR="00F06F97" w:rsidRDefault="00F06F97" w:rsidP="00F06F97">
      <w:pPr>
        <w:pBdr>
          <w:bottom w:val="single" w:sz="4" w:space="1" w:color="auto"/>
        </w:pBdr>
        <w:rPr>
          <w:rFonts w:ascii="Arial" w:hAnsi="Arial" w:cs="Arial"/>
        </w:rPr>
      </w:pPr>
    </w:p>
    <w:p w14:paraId="302EA8A0" w14:textId="77777777" w:rsidR="00F06F97" w:rsidRDefault="00F06F97" w:rsidP="00F06F97">
      <w:pPr>
        <w:rPr>
          <w:rFonts w:ascii="Arial" w:hAnsi="Arial" w:cs="Arial"/>
        </w:rPr>
      </w:pPr>
    </w:p>
    <w:p w14:paraId="0907D24D" w14:textId="77777777" w:rsidR="00F06F97" w:rsidRDefault="00F06F97" w:rsidP="00F06F9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F6AB29" w14:textId="7A6D3D7C" w:rsidR="00F06F97" w:rsidRDefault="00A757D8" w:rsidP="00F06F97">
      <w:pPr>
        <w:rPr>
          <w:rFonts w:ascii="Arial" w:hAnsi="Arial" w:cs="Arial"/>
          <w:bCs/>
          <w:lang w:val="en-US"/>
        </w:rPr>
      </w:pPr>
      <w:r w:rsidRPr="00A757D8">
        <w:rPr>
          <w:rFonts w:ascii="Arial" w:hAnsi="Arial" w:cs="Arial"/>
          <w:bCs/>
          <w:lang w:val="en-US"/>
        </w:rPr>
        <w:t>In TS 38.</w:t>
      </w:r>
      <w:r>
        <w:rPr>
          <w:rFonts w:ascii="Arial" w:hAnsi="Arial" w:cs="Arial"/>
          <w:bCs/>
          <w:lang w:val="en-US"/>
        </w:rPr>
        <w:t>101</w:t>
      </w:r>
      <w:r w:rsidRPr="00A757D8">
        <w:rPr>
          <w:rFonts w:ascii="Arial" w:hAnsi="Arial" w:cs="Arial"/>
          <w:bCs/>
          <w:lang w:val="en-US"/>
        </w:rPr>
        <w:t xml:space="preserve">-1 clause 6.2.3, UE shall meet additional emission requirements on specific NR bands if NS_03U, NS_05U, NS_43U are indicated </w:t>
      </w:r>
      <w:r>
        <w:rPr>
          <w:rFonts w:ascii="Arial" w:hAnsi="Arial" w:cs="Arial"/>
          <w:bCs/>
          <w:lang w:val="en-US"/>
        </w:rPr>
        <w:t>by</w:t>
      </w:r>
      <w:r w:rsidRPr="00A757D8">
        <w:rPr>
          <w:rFonts w:ascii="Arial" w:hAnsi="Arial" w:cs="Arial"/>
          <w:bCs/>
          <w:lang w:val="en-US"/>
        </w:rPr>
        <w:t xml:space="preserve"> RRC signaling. But the specific additional emission requirements for these network signaling values are actually absent in current specification. </w:t>
      </w:r>
      <w:r w:rsidR="00F06F97" w:rsidRPr="00E937A8">
        <w:rPr>
          <w:rFonts w:ascii="Arial" w:hAnsi="Arial" w:cs="Arial"/>
          <w:bCs/>
          <w:lang w:val="en-US"/>
        </w:rPr>
        <w:t xml:space="preserve"> </w:t>
      </w:r>
    </w:p>
    <w:p w14:paraId="429F2C09" w14:textId="77777777" w:rsidR="00A757D8" w:rsidRDefault="00A757D8" w:rsidP="00F06F97">
      <w:pPr>
        <w:rPr>
          <w:rFonts w:ascii="Arial" w:hAnsi="Arial" w:cs="Arial"/>
          <w:bCs/>
          <w:lang w:val="en-US"/>
        </w:rPr>
      </w:pPr>
    </w:p>
    <w:p w14:paraId="6F692A89" w14:textId="1A155589" w:rsidR="00A757D8" w:rsidRDefault="00A757D8" w:rsidP="00F06F97">
      <w:pPr>
        <w:rPr>
          <w:rFonts w:ascii="Arial" w:hAnsi="Arial" w:cs="Arial"/>
          <w:bCs/>
          <w:lang w:val="en-US"/>
        </w:rPr>
      </w:pPr>
      <w:r w:rsidRPr="00A757D8">
        <w:rPr>
          <w:rFonts w:ascii="Arial" w:hAnsi="Arial" w:cs="Arial"/>
          <w:bCs/>
          <w:lang w:val="en-US"/>
        </w:rPr>
        <w:t>Taking NS_05U as an example. According to TS 38.</w:t>
      </w:r>
      <w:r>
        <w:rPr>
          <w:rFonts w:ascii="Arial" w:hAnsi="Arial" w:cs="Arial"/>
          <w:bCs/>
          <w:lang w:val="en-US"/>
        </w:rPr>
        <w:t>10</w:t>
      </w:r>
      <w:r w:rsidRPr="00A757D8">
        <w:rPr>
          <w:rFonts w:ascii="Arial" w:hAnsi="Arial" w:cs="Arial"/>
          <w:bCs/>
          <w:lang w:val="en-US"/>
        </w:rPr>
        <w:t xml:space="preserve">1-1 </w:t>
      </w:r>
      <w:r>
        <w:rPr>
          <w:rFonts w:ascii="Arial" w:hAnsi="Arial" w:cs="Arial"/>
          <w:bCs/>
          <w:lang w:val="en-US"/>
        </w:rPr>
        <w:t>clause 6.2.3.1</w:t>
      </w:r>
      <w:r w:rsidRPr="00A757D8">
        <w:rPr>
          <w:rFonts w:ascii="Arial" w:hAnsi="Arial" w:cs="Arial"/>
          <w:bCs/>
          <w:lang w:val="en-US"/>
        </w:rPr>
        <w:t xml:space="preserve">, UE should meet the additional emission requirement specified in clause 6.5.3.3.4 for NR band n1, n65 and n84 when NS_05U is indicated in the field </w:t>
      </w:r>
      <w:r w:rsidRPr="00A757D8">
        <w:rPr>
          <w:rFonts w:ascii="Arial" w:hAnsi="Arial" w:cs="Arial"/>
          <w:bCs/>
          <w:i/>
          <w:lang w:val="en-US"/>
        </w:rPr>
        <w:t>additionalSpectrumEmission</w:t>
      </w:r>
      <w:r w:rsidRPr="00A757D8">
        <w:rPr>
          <w:rFonts w:ascii="Arial" w:hAnsi="Arial" w:cs="Arial"/>
          <w:bCs/>
          <w:lang w:val="en-US"/>
        </w:rPr>
        <w:t>.</w:t>
      </w:r>
      <w:r>
        <w:rPr>
          <w:rFonts w:ascii="Arial" w:hAnsi="Arial" w:cs="Arial"/>
          <w:bCs/>
          <w:lang w:val="en-US"/>
        </w:rPr>
        <w:t xml:space="preserve"> But in clause 6.5.3</w:t>
      </w:r>
      <w:r w:rsidRPr="00A757D8">
        <w:rPr>
          <w:rFonts w:ascii="Arial" w:hAnsi="Arial" w:cs="Arial"/>
          <w:bCs/>
          <w:lang w:val="en-US"/>
        </w:rPr>
        <w:t>.3.4, there’s only additional requirements for NS_05 specified. Additional requirements for NS_05U are not included. And no instructions can be found throughout specification whether th</w:t>
      </w:r>
      <w:r>
        <w:rPr>
          <w:rFonts w:ascii="Arial" w:hAnsi="Arial" w:cs="Arial"/>
          <w:bCs/>
          <w:lang w:val="en-US"/>
        </w:rPr>
        <w:t>e requirements in table 6.5.3.</w:t>
      </w:r>
      <w:r w:rsidRPr="00A757D8">
        <w:rPr>
          <w:rFonts w:ascii="Arial" w:hAnsi="Arial" w:cs="Arial"/>
          <w:bCs/>
          <w:lang w:val="en-US"/>
        </w:rPr>
        <w:t>3.4-1 can be applied for NS_05U or not.</w:t>
      </w:r>
    </w:p>
    <w:p w14:paraId="3510124B" w14:textId="77777777" w:rsidR="00A757D8" w:rsidRDefault="00A757D8" w:rsidP="00F06F97">
      <w:pPr>
        <w:rPr>
          <w:rFonts w:ascii="Arial" w:hAnsi="Arial" w:cs="Arial"/>
          <w:bCs/>
          <w:lang w:val="en-US"/>
        </w:rPr>
      </w:pPr>
    </w:p>
    <w:p w14:paraId="5AF1C875" w14:textId="77777777" w:rsidR="00A757D8" w:rsidRPr="00A757D8" w:rsidRDefault="00A757D8" w:rsidP="00A757D8">
      <w:pPr>
        <w:pStyle w:val="TH"/>
        <w:rPr>
          <w:shd w:val="pct15" w:color="auto" w:fill="FFFFFF"/>
          <w:lang w:val="en-GB"/>
        </w:rPr>
      </w:pPr>
      <w:bookmarkStart w:id="1" w:name="_Hlk516051685"/>
      <w:r w:rsidRPr="00A757D8">
        <w:rPr>
          <w:shd w:val="pct15" w:color="auto" w:fill="FFFFFF"/>
        </w:rPr>
        <w:t>Table 6.2.3.1-1</w:t>
      </w:r>
      <w:bookmarkEnd w:id="1"/>
      <w:r w:rsidRPr="00A757D8">
        <w:rPr>
          <w:shd w:val="pct15" w:color="auto" w:fill="FFFFFF"/>
        </w:rPr>
        <w:t>: Additional maximum power reduction (A-MPR)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A757D8" w:rsidRPr="00A757D8" w14:paraId="5B79E67C" w14:textId="77777777" w:rsidTr="00A757D8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17C2" w14:textId="77777777" w:rsidR="00A757D8" w:rsidRPr="00A757D8" w:rsidRDefault="00A757D8">
            <w:pPr>
              <w:pStyle w:val="TAH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2C7E" w14:textId="77777777" w:rsidR="00A757D8" w:rsidRPr="00A757D8" w:rsidRDefault="00A757D8">
            <w:pPr>
              <w:pStyle w:val="TAH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AE65" w14:textId="77777777" w:rsidR="00A757D8" w:rsidRPr="00A757D8" w:rsidRDefault="00A757D8">
            <w:pPr>
              <w:pStyle w:val="TAH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439E" w14:textId="77777777" w:rsidR="00A757D8" w:rsidRPr="00A757D8" w:rsidRDefault="00A757D8">
            <w:pPr>
              <w:pStyle w:val="TAH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BF98" w14:textId="77777777" w:rsidR="00A757D8" w:rsidRPr="00A757D8" w:rsidRDefault="00A757D8">
            <w:pPr>
              <w:pStyle w:val="TAH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Resources blocks</w:t>
            </w:r>
            <w:r w:rsidRPr="00A757D8">
              <w:rPr>
                <w:shd w:val="pct15" w:color="auto" w:fill="FFFFFF"/>
                <w:lang w:eastAsia="zh-CN"/>
              </w:rPr>
              <w:t xml:space="preserve"> </w:t>
            </w:r>
            <w:r w:rsidRPr="00A757D8">
              <w:rPr>
                <w:shd w:val="pct15" w:color="auto" w:fill="FFFFFF"/>
              </w:rPr>
              <w:t>(</w:t>
            </w:r>
            <w:r w:rsidRPr="00A757D8">
              <w:rPr>
                <w:i/>
                <w:iCs/>
                <w:shd w:val="pct15" w:color="auto" w:fill="FFFFFF"/>
              </w:rPr>
              <w:t>N</w:t>
            </w:r>
            <w:r w:rsidRPr="00A757D8">
              <w:rPr>
                <w:shd w:val="pct15" w:color="auto" w:fill="FFFFFF"/>
                <w:vertAlign w:val="subscript"/>
              </w:rPr>
              <w:t>RB</w:t>
            </w:r>
            <w:r w:rsidRPr="00A757D8">
              <w:rPr>
                <w:shd w:val="pct15" w:color="auto" w:fill="FFFFFF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F0BA" w14:textId="77777777" w:rsidR="00A757D8" w:rsidRPr="00A757D8" w:rsidRDefault="00A757D8">
            <w:pPr>
              <w:pStyle w:val="TAH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A-MPR (dB)</w:t>
            </w:r>
          </w:p>
        </w:tc>
      </w:tr>
      <w:tr w:rsidR="00A757D8" w:rsidRPr="00A757D8" w14:paraId="1D5610C2" w14:textId="77777777" w:rsidTr="00A757D8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17DC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3395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9AE5" w14:textId="77777777" w:rsidR="00A757D8" w:rsidRPr="00A757D8" w:rsidRDefault="00A757D8">
            <w:pPr>
              <w:pStyle w:val="TAC"/>
              <w:rPr>
                <w:shd w:val="pct15" w:color="auto" w:fill="FFFFFF"/>
                <w:lang w:eastAsia="zh-CN"/>
              </w:rPr>
            </w:pPr>
            <w:r w:rsidRPr="00A757D8">
              <w:rPr>
                <w:shd w:val="pct15" w:color="auto" w:fill="FFFFFF"/>
                <w:lang w:eastAsia="zh-CN"/>
              </w:rP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0CC6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5, 10, 15, 20, 25, 30, 40, 50, 60, 70, 80, 90, 100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C9A5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7DE1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N/A</w:t>
            </w:r>
          </w:p>
        </w:tc>
      </w:tr>
      <w:tr w:rsidR="00A757D8" w:rsidRPr="00A757D8" w14:paraId="2167EFA9" w14:textId="77777777" w:rsidTr="00A757D8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AB29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FEB7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7C82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n2, n25, n66,</w:t>
            </w:r>
          </w:p>
          <w:p w14:paraId="51D072BF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FC54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EE6B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58CA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Clause 6.2.3.7</w:t>
            </w:r>
          </w:p>
        </w:tc>
      </w:tr>
      <w:tr w:rsidR="00A757D8" w:rsidRPr="00A757D8" w14:paraId="23D5C46D" w14:textId="77777777" w:rsidTr="00A757D8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FBAA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NS_03U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775B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CCA7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n2, n25, n66,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0066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522D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C4B69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Clause 6.2.3.7</w:t>
            </w:r>
          </w:p>
        </w:tc>
      </w:tr>
      <w:tr w:rsidR="00A757D8" w:rsidRPr="00A757D8" w14:paraId="57FE3204" w14:textId="77777777" w:rsidTr="00A757D8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55CC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68E5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07B7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A7F5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10, 15, 20, 30, 40, 50, 60, 70, 80, 90, 100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4FD9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1CC4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Clause 6.2.3.2</w:t>
            </w:r>
          </w:p>
        </w:tc>
      </w:tr>
      <w:tr w:rsidR="00A757D8" w:rsidRPr="00A757D8" w14:paraId="32162BE1" w14:textId="77777777" w:rsidTr="00A757D8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A0BD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51F7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72BB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4F77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5, 10, 15, 20</w:t>
            </w:r>
            <w:r w:rsidRPr="00A757D8">
              <w:rPr>
                <w:shd w:val="pct15" w:color="auto" w:fill="FFFFFF"/>
                <w:vertAlign w:val="superscript"/>
              </w:rPr>
              <w:t xml:space="preserve"> </w:t>
            </w:r>
            <w:r w:rsidRPr="00A757D8">
              <w:rPr>
                <w:shd w:val="pct15" w:color="auto" w:fill="FFFFFF"/>
              </w:rPr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78C7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1707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Clause 6.2.3.4</w:t>
            </w:r>
          </w:p>
        </w:tc>
      </w:tr>
      <w:tr w:rsidR="00A757D8" w:rsidRPr="00A757D8" w14:paraId="105DEB84" w14:textId="77777777" w:rsidTr="00A757D8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2365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  <w:r w:rsidRPr="00A757D8">
              <w:rPr>
                <w:highlight w:val="green"/>
                <w:shd w:val="pct15" w:color="auto" w:fill="FFFFFF"/>
              </w:rPr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08633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  <w:r w:rsidRPr="00A757D8">
              <w:rPr>
                <w:highlight w:val="green"/>
                <w:shd w:val="pct15" w:color="auto" w:fill="FFFFFF"/>
              </w:rPr>
              <w:t>6.5.3.3.4,</w:t>
            </w:r>
            <w:r w:rsidRPr="00A757D8">
              <w:rPr>
                <w:shd w:val="pct15" w:color="auto" w:fill="FFFFFF"/>
              </w:rPr>
              <w:t xml:space="preserve">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2851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AACF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7295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9E7D" w14:textId="77777777" w:rsidR="00A757D8" w:rsidRPr="00A757D8" w:rsidRDefault="00A757D8">
            <w:pPr>
              <w:pStyle w:val="TAC"/>
              <w:rPr>
                <w:shd w:val="pct15" w:color="auto" w:fill="FFFFFF"/>
              </w:rPr>
            </w:pPr>
            <w:r w:rsidRPr="00A757D8">
              <w:rPr>
                <w:shd w:val="pct15" w:color="auto" w:fill="FFFFFF"/>
              </w:rPr>
              <w:t>Clause 6.2.3.4</w:t>
            </w:r>
          </w:p>
        </w:tc>
      </w:tr>
    </w:tbl>
    <w:p w14:paraId="27BB8185" w14:textId="77777777" w:rsidR="00A757D8" w:rsidRPr="00A757D8" w:rsidRDefault="00A757D8" w:rsidP="00F06F97">
      <w:pPr>
        <w:rPr>
          <w:rFonts w:ascii="Arial" w:hAnsi="Arial" w:cs="Arial"/>
          <w:bCs/>
          <w:shd w:val="pct15" w:color="auto" w:fill="FFFFFF"/>
          <w:lang w:val="en-US"/>
        </w:rPr>
      </w:pPr>
    </w:p>
    <w:p w14:paraId="4B13845E" w14:textId="77777777" w:rsidR="00A757D8" w:rsidRPr="00A757D8" w:rsidRDefault="00A757D8" w:rsidP="00A757D8">
      <w:pPr>
        <w:keepNext/>
        <w:keepLines/>
        <w:spacing w:before="120" w:after="180"/>
        <w:ind w:left="1701" w:hanging="1701"/>
        <w:outlineLvl w:val="4"/>
        <w:rPr>
          <w:rFonts w:ascii="Arial" w:hAnsi="Arial"/>
          <w:sz w:val="22"/>
          <w:shd w:val="pct15" w:color="auto" w:fill="FFFFFF"/>
        </w:rPr>
      </w:pPr>
      <w:bookmarkStart w:id="2" w:name="_Toc84413811"/>
      <w:bookmarkStart w:id="3" w:name="_Toc84405202"/>
      <w:bookmarkStart w:id="4" w:name="_Toc83580693"/>
      <w:bookmarkStart w:id="5" w:name="_Toc76718354"/>
      <w:bookmarkStart w:id="6" w:name="_Toc76509364"/>
      <w:bookmarkStart w:id="7" w:name="_Toc75467342"/>
      <w:bookmarkStart w:id="8" w:name="_Toc69084332"/>
      <w:bookmarkStart w:id="9" w:name="_Toc68230919"/>
      <w:bookmarkStart w:id="10" w:name="_Toc61372971"/>
      <w:bookmarkStart w:id="11" w:name="_Toc61367588"/>
      <w:bookmarkStart w:id="12" w:name="_Toc45888894"/>
      <w:bookmarkStart w:id="13" w:name="_Toc45888295"/>
      <w:bookmarkStart w:id="14" w:name="_Toc37251415"/>
      <w:bookmarkStart w:id="15" w:name="_Toc29802907"/>
      <w:bookmarkStart w:id="16" w:name="_Toc29802282"/>
      <w:bookmarkStart w:id="17" w:name="_Toc29801858"/>
      <w:bookmarkStart w:id="18" w:name="_Toc21344372"/>
      <w:r w:rsidRPr="00A757D8">
        <w:rPr>
          <w:rFonts w:ascii="Arial" w:hAnsi="Arial"/>
          <w:sz w:val="22"/>
          <w:shd w:val="pct15" w:color="auto" w:fill="FFFFFF"/>
        </w:rPr>
        <w:lastRenderedPageBreak/>
        <w:t>6.5.3.3.4</w:t>
      </w:r>
      <w:r w:rsidRPr="00A757D8">
        <w:rPr>
          <w:rFonts w:ascii="Arial" w:hAnsi="Arial"/>
          <w:sz w:val="22"/>
          <w:shd w:val="pct15" w:color="auto" w:fill="FFFFFF"/>
        </w:rPr>
        <w:tab/>
        <w:t>Requirement for network signalling value "NS_05"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6C9D800" w14:textId="77777777" w:rsidR="00A757D8" w:rsidRPr="00A757D8" w:rsidRDefault="00A757D8" w:rsidP="00A757D8">
      <w:pPr>
        <w:spacing w:after="180"/>
        <w:rPr>
          <w:shd w:val="pct15" w:color="auto" w:fill="FFFFFF"/>
        </w:rPr>
      </w:pPr>
      <w:r w:rsidRPr="00A757D8">
        <w:rPr>
          <w:shd w:val="pct15" w:color="auto" w:fill="FFFFFF"/>
        </w:rPr>
        <w:t>When "NS_05" is indicated in the cell, the power of any UE emission shall not exceed the levels specified in Table 6.5.3.3.4-1. This requirement</w:t>
      </w:r>
      <w:r w:rsidRPr="00A757D8">
        <w:rPr>
          <w:rFonts w:cs="v5.0.0"/>
          <w:snapToGrid w:val="0"/>
          <w:shd w:val="pct15" w:color="auto" w:fill="FFFFFF"/>
        </w:rPr>
        <w:t xml:space="preserve"> also applies for the frequency ranges that are less than </w:t>
      </w:r>
      <w:r w:rsidRPr="00A757D8">
        <w:rPr>
          <w:shd w:val="pct15" w:color="auto" w:fill="FFFFFF"/>
        </w:rPr>
        <w:t>F</w:t>
      </w:r>
      <w:r w:rsidRPr="00A757D8">
        <w:rPr>
          <w:shd w:val="pct15" w:color="auto" w:fill="FFFFFF"/>
          <w:vertAlign w:val="subscript"/>
        </w:rPr>
        <w:t>OOB</w:t>
      </w:r>
      <w:r w:rsidRPr="00A757D8">
        <w:rPr>
          <w:shd w:val="pct15" w:color="auto" w:fill="FFFFFF"/>
        </w:rPr>
        <w:t xml:space="preserve"> (MHz) in Table 6.5.3.1-1 from the edge of the channel bandwidth.</w:t>
      </w:r>
    </w:p>
    <w:p w14:paraId="48704746" w14:textId="77777777" w:rsidR="00A757D8" w:rsidRPr="00A757D8" w:rsidRDefault="00A757D8" w:rsidP="00A757D8">
      <w:pPr>
        <w:keepNext/>
        <w:keepLines/>
        <w:spacing w:before="60" w:after="180"/>
        <w:jc w:val="center"/>
        <w:rPr>
          <w:rFonts w:ascii="Arial" w:eastAsia="等线" w:hAnsi="Arial" w:cs="Arial"/>
          <w:b/>
          <w:sz w:val="24"/>
          <w:szCs w:val="30"/>
          <w:shd w:val="pct15" w:color="auto" w:fill="FFFFFF"/>
          <w:lang w:val="en-US" w:bidi="bn-IN"/>
        </w:rPr>
      </w:pPr>
      <w:r w:rsidRPr="00A757D8">
        <w:rPr>
          <w:rFonts w:ascii="Arial" w:eastAsiaTheme="minorEastAsia" w:hAnsi="Arial" w:cs="Arial"/>
          <w:b/>
          <w:sz w:val="24"/>
          <w:szCs w:val="30"/>
          <w:shd w:val="pct15" w:color="auto" w:fill="FFFFFF"/>
          <w:lang w:val="en-US" w:bidi="bn-IN"/>
        </w:rPr>
        <w:t xml:space="preserve">Table 6.5.3.3.4-1: Additional requirements for </w:t>
      </w:r>
      <w:r w:rsidRPr="00A757D8">
        <w:rPr>
          <w:rFonts w:ascii="Arial" w:hAnsi="Arial" w:cs="Arial"/>
          <w:b/>
          <w:sz w:val="24"/>
          <w:szCs w:val="30"/>
          <w:shd w:val="pct15" w:color="auto" w:fill="FFFFFF"/>
          <w:lang w:val="en-US" w:bidi="bn-IN"/>
        </w:rPr>
        <w:t>"NS_05"</w:t>
      </w:r>
    </w:p>
    <w:tbl>
      <w:tblPr>
        <w:tblW w:w="8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1"/>
        <w:gridCol w:w="4417"/>
        <w:gridCol w:w="1377"/>
        <w:gridCol w:w="862"/>
      </w:tblGrid>
      <w:tr w:rsidR="00A757D8" w:rsidRPr="00A757D8" w14:paraId="0F8EE077" w14:textId="77777777" w:rsidTr="00A757D8">
        <w:trPr>
          <w:cantSplit/>
          <w:trHeight w:val="377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6B2904" w14:textId="77777777" w:rsidR="00A757D8" w:rsidRPr="00A757D8" w:rsidRDefault="00A757D8" w:rsidP="00A757D8">
            <w:pPr>
              <w:keepNext/>
              <w:keepLines/>
              <w:jc w:val="center"/>
              <w:rPr>
                <w:rFonts w:ascii="Arial" w:eastAsia="Yu Mincho" w:hAnsi="Arial" w:cs="Arial"/>
                <w:b/>
                <w:sz w:val="18"/>
                <w:shd w:val="pct15" w:color="auto" w:fill="FFFFFF"/>
              </w:rPr>
            </w:pPr>
            <w:r w:rsidRPr="00A757D8">
              <w:rPr>
                <w:rFonts w:ascii="Arial" w:eastAsia="Yu Mincho" w:hAnsi="Arial" w:cs="Arial"/>
                <w:b/>
                <w:sz w:val="18"/>
                <w:shd w:val="pct15" w:color="auto" w:fill="FFFFFF"/>
              </w:rPr>
              <w:t>Frequency band</w:t>
            </w:r>
          </w:p>
          <w:p w14:paraId="2811371A" w14:textId="77777777" w:rsidR="00A757D8" w:rsidRPr="00A757D8" w:rsidRDefault="00A757D8" w:rsidP="00A757D8">
            <w:pPr>
              <w:keepNext/>
              <w:keepLines/>
              <w:jc w:val="center"/>
              <w:rPr>
                <w:rFonts w:ascii="Arial" w:eastAsia="Yu Mincho" w:hAnsi="Arial" w:cs="Arial"/>
                <w:b/>
                <w:sz w:val="18"/>
                <w:shd w:val="pct15" w:color="auto" w:fill="FFFFFF"/>
              </w:rPr>
            </w:pPr>
            <w:r w:rsidRPr="00A757D8">
              <w:rPr>
                <w:rFonts w:ascii="Arial" w:eastAsia="Yu Mincho" w:hAnsi="Arial" w:cs="Arial"/>
                <w:b/>
                <w:sz w:val="18"/>
                <w:shd w:val="pct15" w:color="auto" w:fill="FFFFFF"/>
              </w:rPr>
              <w:t>(MHz)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A036" w14:textId="77777777" w:rsidR="00A757D8" w:rsidRPr="00A757D8" w:rsidRDefault="00A757D8" w:rsidP="00A757D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hd w:val="pct15" w:color="auto" w:fill="FFFFFF"/>
              </w:rPr>
            </w:pPr>
            <w:r w:rsidRPr="00A757D8">
              <w:rPr>
                <w:rFonts w:ascii="Arial" w:eastAsia="Yu Mincho" w:hAnsi="Arial" w:cs="Arial"/>
                <w:b/>
                <w:sz w:val="18"/>
                <w:shd w:val="pct15" w:color="auto" w:fill="FFFFFF"/>
              </w:rPr>
              <w:t>Channel bandwidth (MHz) / Spectrum emission limit (dBm)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BE0133" w14:textId="77777777" w:rsidR="00A757D8" w:rsidRPr="00A757D8" w:rsidRDefault="00A757D8" w:rsidP="00A757D8">
            <w:pPr>
              <w:keepNext/>
              <w:keepLines/>
              <w:jc w:val="center"/>
              <w:rPr>
                <w:rFonts w:ascii="Arial" w:eastAsia="Yu Mincho" w:hAnsi="Arial" w:cs="Arial"/>
                <w:b/>
                <w:sz w:val="18"/>
                <w:shd w:val="pct15" w:color="auto" w:fill="FFFFFF"/>
              </w:rPr>
            </w:pPr>
            <w:r w:rsidRPr="00A757D8">
              <w:rPr>
                <w:rFonts w:ascii="Arial" w:eastAsia="Yu Mincho" w:hAnsi="Arial" w:cs="Arial"/>
                <w:b/>
                <w:sz w:val="18"/>
                <w:shd w:val="pct15" w:color="auto" w:fill="FFFFFF"/>
              </w:rPr>
              <w:t xml:space="preserve">Measurement bandwidth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40C33D" w14:textId="77777777" w:rsidR="00A757D8" w:rsidRPr="00A757D8" w:rsidRDefault="00A757D8" w:rsidP="00A757D8">
            <w:pPr>
              <w:keepNext/>
              <w:keepLines/>
              <w:jc w:val="center"/>
              <w:rPr>
                <w:rFonts w:ascii="Arial" w:eastAsia="Yu Mincho" w:hAnsi="Arial" w:cs="Arial"/>
                <w:b/>
                <w:sz w:val="18"/>
                <w:shd w:val="pct15" w:color="auto" w:fill="FFFFFF"/>
              </w:rPr>
            </w:pPr>
          </w:p>
        </w:tc>
      </w:tr>
      <w:tr w:rsidR="00A757D8" w:rsidRPr="00A757D8" w14:paraId="10ADF679" w14:textId="77777777" w:rsidTr="00A757D8">
        <w:trPr>
          <w:trHeight w:val="201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FEE2" w14:textId="77777777" w:rsidR="00A757D8" w:rsidRPr="00A757D8" w:rsidRDefault="00A757D8" w:rsidP="00A757D8">
            <w:pPr>
              <w:keepNext/>
              <w:keepLines/>
              <w:jc w:val="center"/>
              <w:rPr>
                <w:rFonts w:ascii="Arial" w:eastAsia="等线" w:hAnsi="Arial" w:cs="Arial"/>
                <w:snapToGrid w:val="0"/>
                <w:kern w:val="2"/>
                <w:sz w:val="18"/>
                <w:szCs w:val="18"/>
                <w:shd w:val="pct15" w:color="auto" w:fill="FFFFFF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1325" w14:textId="77777777" w:rsidR="00A757D8" w:rsidRPr="00A757D8" w:rsidRDefault="00A757D8" w:rsidP="00A757D8">
            <w:pPr>
              <w:keepNext/>
              <w:keepLines/>
              <w:jc w:val="center"/>
              <w:rPr>
                <w:rFonts w:ascii="Arial" w:eastAsia="Yu Mincho" w:hAnsi="Arial" w:cs="Arial"/>
                <w:b/>
                <w:sz w:val="18"/>
                <w:shd w:val="pct15" w:color="auto" w:fill="FFFFFF"/>
              </w:rPr>
            </w:pPr>
            <w:r w:rsidRPr="00A757D8">
              <w:rPr>
                <w:rFonts w:ascii="Arial" w:eastAsia="Yu Mincho" w:hAnsi="Arial" w:cs="Arial"/>
                <w:b/>
                <w:sz w:val="18"/>
                <w:shd w:val="pct15" w:color="auto" w:fill="FFFFFF"/>
              </w:rPr>
              <w:t>5, 10, 15, 20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53C6" w14:textId="77777777" w:rsidR="00A757D8" w:rsidRPr="00A757D8" w:rsidRDefault="00A757D8" w:rsidP="00A757D8">
            <w:pPr>
              <w:keepNext/>
              <w:keepLines/>
              <w:jc w:val="center"/>
              <w:rPr>
                <w:rFonts w:ascii="Arial" w:eastAsia="等线" w:hAnsi="Arial" w:cs="Arial"/>
                <w:snapToGrid w:val="0"/>
                <w:kern w:val="2"/>
                <w:sz w:val="18"/>
                <w:szCs w:val="18"/>
                <w:shd w:val="pct15" w:color="auto" w:fill="FFFFFF"/>
              </w:rPr>
            </w:pP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AAE5" w14:textId="77777777" w:rsidR="00A757D8" w:rsidRPr="00A757D8" w:rsidRDefault="00A757D8" w:rsidP="00A757D8">
            <w:pPr>
              <w:keepNext/>
              <w:keepLines/>
              <w:jc w:val="center"/>
              <w:rPr>
                <w:rFonts w:ascii="Arial" w:eastAsia="等线" w:hAnsi="Arial" w:cs="Arial"/>
                <w:snapToGrid w:val="0"/>
                <w:kern w:val="2"/>
                <w:sz w:val="18"/>
                <w:szCs w:val="18"/>
                <w:shd w:val="pct15" w:color="auto" w:fill="FFFFFF"/>
              </w:rPr>
            </w:pPr>
          </w:p>
        </w:tc>
      </w:tr>
      <w:tr w:rsidR="00A757D8" w:rsidRPr="00A757D8" w14:paraId="3C7D9D83" w14:textId="77777777" w:rsidTr="00A757D8">
        <w:trPr>
          <w:trHeight w:val="309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4D48" w14:textId="77777777" w:rsidR="00A757D8" w:rsidRPr="00A757D8" w:rsidRDefault="00A757D8" w:rsidP="00A757D8">
            <w:pPr>
              <w:keepNext/>
              <w:keepLines/>
              <w:jc w:val="center"/>
              <w:rPr>
                <w:rFonts w:ascii="Arial" w:eastAsia="Yu Mincho" w:hAnsi="Arial" w:cs="Arial"/>
                <w:sz w:val="18"/>
                <w:shd w:val="pct15" w:color="auto" w:fill="FFFFFF"/>
              </w:rPr>
            </w:pPr>
            <w:r w:rsidRPr="00A757D8">
              <w:rPr>
                <w:rFonts w:ascii="Arial" w:eastAsia="Yu Mincho" w:hAnsi="Arial" w:cs="Arial"/>
                <w:sz w:val="18"/>
                <w:shd w:val="pct15" w:color="auto" w:fill="FFFFFF"/>
              </w:rPr>
              <w:t xml:space="preserve">1884.5 </w:t>
            </w:r>
            <w:r w:rsidRPr="00A757D8">
              <w:rPr>
                <w:rFonts w:ascii="Symbol" w:eastAsia="Yu Mincho" w:hAnsi="Symbol" w:cs="Arial"/>
                <w:shd w:val="pct15" w:color="auto" w:fill="FFFFFF"/>
              </w:rPr>
              <w:t></w:t>
            </w:r>
            <w:r w:rsidRPr="00A757D8">
              <w:rPr>
                <w:rFonts w:ascii="Symbol" w:eastAsia="Yu Mincho" w:hAnsi="Symbol" w:cs="Arial"/>
                <w:shd w:val="pct15" w:color="auto" w:fill="FFFFFF"/>
              </w:rPr>
              <w:t></w:t>
            </w:r>
            <w:r w:rsidRPr="00A757D8">
              <w:rPr>
                <w:rFonts w:ascii="Arial" w:eastAsia="Yu Mincho" w:hAnsi="Arial" w:cs="Arial"/>
                <w:sz w:val="18"/>
                <w:shd w:val="pct15" w:color="auto" w:fill="FFFFFF"/>
              </w:rPr>
              <w:t xml:space="preserve">f </w:t>
            </w:r>
            <w:r w:rsidRPr="00A757D8">
              <w:rPr>
                <w:rFonts w:ascii="Symbol" w:eastAsia="Yu Mincho" w:hAnsi="Symbol" w:cs="Arial"/>
                <w:shd w:val="pct15" w:color="auto" w:fill="FFFFFF"/>
              </w:rPr>
              <w:t></w:t>
            </w:r>
            <w:r w:rsidRPr="00A757D8">
              <w:rPr>
                <w:rFonts w:ascii="Symbol" w:eastAsia="Yu Mincho" w:hAnsi="Symbol" w:cs="Arial"/>
                <w:shd w:val="pct15" w:color="auto" w:fill="FFFFFF"/>
              </w:rPr>
              <w:t></w:t>
            </w:r>
            <w:r w:rsidRPr="00A757D8">
              <w:rPr>
                <w:rFonts w:ascii="Arial" w:eastAsia="Yu Mincho" w:hAnsi="Arial" w:cs="Arial"/>
                <w:sz w:val="18"/>
                <w:shd w:val="pct15" w:color="auto" w:fill="FFFFFF"/>
              </w:rPr>
              <w:t>1915.7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AE62" w14:textId="77777777" w:rsidR="00A757D8" w:rsidRPr="00A757D8" w:rsidRDefault="00A757D8" w:rsidP="00A757D8">
            <w:pPr>
              <w:keepNext/>
              <w:keepLines/>
              <w:jc w:val="center"/>
              <w:rPr>
                <w:rFonts w:ascii="Arial" w:eastAsia="Yu Mincho" w:hAnsi="Arial" w:cs="Arial"/>
                <w:sz w:val="18"/>
                <w:shd w:val="pct15" w:color="auto" w:fill="FFFFFF"/>
              </w:rPr>
            </w:pPr>
            <w:r w:rsidRPr="00A757D8">
              <w:rPr>
                <w:rFonts w:ascii="Arial" w:eastAsia="Yu Mincho" w:hAnsi="Arial" w:cs="Arial"/>
                <w:sz w:val="18"/>
                <w:shd w:val="pct15" w:color="auto" w:fill="FFFFFF"/>
              </w:rPr>
              <w:t>-41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89661" w14:textId="77777777" w:rsidR="00A757D8" w:rsidRPr="00A757D8" w:rsidRDefault="00A757D8" w:rsidP="00A757D8">
            <w:pPr>
              <w:keepNext/>
              <w:keepLines/>
              <w:jc w:val="center"/>
              <w:rPr>
                <w:rFonts w:ascii="Arial" w:eastAsia="Yu Mincho" w:hAnsi="Arial" w:cs="Arial"/>
                <w:sz w:val="18"/>
                <w:shd w:val="pct15" w:color="auto" w:fill="FFFFFF"/>
              </w:rPr>
            </w:pPr>
            <w:r w:rsidRPr="00A757D8">
              <w:rPr>
                <w:rFonts w:ascii="Arial" w:eastAsia="Yu Mincho" w:hAnsi="Arial" w:cs="Arial"/>
                <w:sz w:val="18"/>
                <w:shd w:val="pct15" w:color="auto" w:fill="FFFFFF"/>
              </w:rPr>
              <w:t>300 kHz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EA97" w14:textId="77777777" w:rsidR="00A757D8" w:rsidRPr="00A757D8" w:rsidRDefault="00A757D8" w:rsidP="00A757D8">
            <w:pPr>
              <w:keepNext/>
              <w:keepLines/>
              <w:jc w:val="center"/>
              <w:rPr>
                <w:rFonts w:ascii="Arial" w:eastAsia="Yu Mincho" w:hAnsi="Arial" w:cs="Arial"/>
                <w:sz w:val="18"/>
                <w:shd w:val="pct15" w:color="auto" w:fill="FFFFFF"/>
              </w:rPr>
            </w:pPr>
          </w:p>
        </w:tc>
      </w:tr>
    </w:tbl>
    <w:p w14:paraId="31C7D0B9" w14:textId="77777777" w:rsidR="00A757D8" w:rsidRDefault="00A757D8" w:rsidP="00F06F97">
      <w:pPr>
        <w:rPr>
          <w:rFonts w:ascii="Arial" w:hAnsi="Arial" w:cs="Arial"/>
          <w:bCs/>
          <w:lang w:val="en-US"/>
        </w:rPr>
      </w:pPr>
    </w:p>
    <w:p w14:paraId="449A8B5B" w14:textId="31085542" w:rsidR="00A757D8" w:rsidRPr="00E937A8" w:rsidRDefault="00A757D8" w:rsidP="00F06F97">
      <w:pPr>
        <w:rPr>
          <w:rFonts w:ascii="Arial" w:hAnsi="Arial" w:cs="Arial"/>
          <w:bCs/>
          <w:lang w:val="en-US"/>
        </w:rPr>
      </w:pPr>
      <w:r w:rsidRPr="00A757D8">
        <w:rPr>
          <w:rFonts w:ascii="Arial" w:hAnsi="Arial" w:cs="Arial"/>
          <w:bCs/>
          <w:lang w:val="en-US"/>
        </w:rPr>
        <w:t xml:space="preserve">Similar issues also exist for NS_03U and NS_43U. The additional requirements in clause 6.5.2.3.3 for NS_03U and 6.5.3.3.5 for NS_43U are absent in TS 38.101-1. </w:t>
      </w:r>
    </w:p>
    <w:p w14:paraId="7810F5B8" w14:textId="77777777" w:rsidR="00F06F97" w:rsidRPr="00E937A8" w:rsidRDefault="00F06F97" w:rsidP="00F06F9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DAF8C07" w14:textId="77777777" w:rsidR="00F06F97" w:rsidRPr="00E937A8" w:rsidRDefault="00F06F97" w:rsidP="00F06F97">
      <w:pPr>
        <w:spacing w:after="120"/>
        <w:rPr>
          <w:rFonts w:ascii="Arial" w:hAnsi="Arial" w:cs="Arial"/>
          <w:b/>
        </w:rPr>
      </w:pPr>
      <w:r w:rsidRPr="00E937A8">
        <w:rPr>
          <w:rFonts w:ascii="Arial" w:hAnsi="Arial" w:cs="Arial"/>
          <w:b/>
        </w:rPr>
        <w:t>2. Actions:</w:t>
      </w:r>
    </w:p>
    <w:p w14:paraId="129BCFDF" w14:textId="77777777" w:rsidR="00F06F97" w:rsidRPr="00E937A8" w:rsidRDefault="00F06F97" w:rsidP="00F06F97">
      <w:pPr>
        <w:spacing w:after="120"/>
        <w:ind w:left="1985" w:hanging="1985"/>
        <w:rPr>
          <w:rFonts w:ascii="Arial" w:hAnsi="Arial" w:cs="Arial"/>
          <w:b/>
        </w:rPr>
      </w:pPr>
      <w:r w:rsidRPr="00E937A8">
        <w:rPr>
          <w:rFonts w:ascii="Arial" w:hAnsi="Arial" w:cs="Arial"/>
          <w:b/>
        </w:rPr>
        <w:t>To RAN4 group.</w:t>
      </w:r>
    </w:p>
    <w:p w14:paraId="7E8263FE" w14:textId="41C67033" w:rsidR="00F06F97" w:rsidRPr="00E937A8" w:rsidRDefault="00F06F97" w:rsidP="00F06F97">
      <w:pPr>
        <w:spacing w:after="120"/>
        <w:ind w:left="993" w:hanging="993"/>
        <w:rPr>
          <w:rFonts w:ascii="Arial" w:hAnsi="Arial" w:cs="Arial"/>
          <w:b/>
        </w:rPr>
      </w:pPr>
      <w:r w:rsidRPr="00E937A8">
        <w:rPr>
          <w:rFonts w:ascii="Arial" w:hAnsi="Arial" w:cs="Arial"/>
          <w:b/>
        </w:rPr>
        <w:t xml:space="preserve">ACTION: </w:t>
      </w:r>
      <w:r w:rsidRPr="00E937A8">
        <w:rPr>
          <w:rFonts w:ascii="Arial" w:hAnsi="Arial" w:cs="Arial"/>
          <w:b/>
        </w:rPr>
        <w:tab/>
      </w:r>
      <w:r w:rsidRPr="00E937A8">
        <w:rPr>
          <w:rFonts w:ascii="Arial" w:hAnsi="Arial" w:cs="Arial"/>
        </w:rPr>
        <w:t xml:space="preserve">RAN5 respectfully requesting RAN4 group to clarify </w:t>
      </w:r>
      <w:r w:rsidR="00A757D8" w:rsidRPr="00A757D8">
        <w:rPr>
          <w:rFonts w:ascii="Arial" w:hAnsi="Arial" w:cs="Arial"/>
        </w:rPr>
        <w:t>the additional emission requirements for NS_03U, NS_05U and NS_43U.</w:t>
      </w:r>
      <w:r w:rsidRPr="00E937A8">
        <w:rPr>
          <w:rFonts w:ascii="Arial" w:hAnsi="Arial" w:cs="Arial"/>
        </w:rPr>
        <w:t xml:space="preserve"> </w:t>
      </w:r>
    </w:p>
    <w:p w14:paraId="6B42FA23" w14:textId="77777777" w:rsidR="00F06F97" w:rsidRPr="00E937A8" w:rsidRDefault="00F06F97" w:rsidP="00F06F97">
      <w:pPr>
        <w:spacing w:after="120"/>
        <w:ind w:left="993" w:hanging="993"/>
        <w:rPr>
          <w:rFonts w:ascii="Arial" w:hAnsi="Arial" w:cs="Arial"/>
        </w:rPr>
      </w:pPr>
    </w:p>
    <w:p w14:paraId="0382FC17" w14:textId="77777777" w:rsidR="00F06F97" w:rsidRPr="00E937A8" w:rsidRDefault="00F06F97" w:rsidP="00F06F97">
      <w:pPr>
        <w:spacing w:after="120"/>
        <w:rPr>
          <w:rFonts w:ascii="Arial" w:hAnsi="Arial" w:cs="Arial"/>
          <w:b/>
        </w:rPr>
      </w:pPr>
      <w:r w:rsidRPr="00E937A8">
        <w:rPr>
          <w:rFonts w:ascii="Arial" w:hAnsi="Arial" w:cs="Arial"/>
          <w:b/>
        </w:rPr>
        <w:t>3. Date of Next TSG-RAN WG5 Meetings:</w:t>
      </w:r>
    </w:p>
    <w:p w14:paraId="530DBD12" w14:textId="3A8F092F" w:rsidR="00F06F97" w:rsidRPr="00E937A8" w:rsidRDefault="00F06F97" w:rsidP="00F06F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937A8">
        <w:rPr>
          <w:rFonts w:ascii="Arial" w:hAnsi="Arial" w:cs="Arial"/>
          <w:bCs/>
        </w:rPr>
        <w:t>TSG-RAN5 Meeting#9</w:t>
      </w:r>
      <w:r w:rsidR="00A757D8">
        <w:rPr>
          <w:rFonts w:ascii="Arial" w:hAnsi="Arial" w:cs="Arial"/>
          <w:bCs/>
        </w:rPr>
        <w:t>5</w:t>
      </w:r>
      <w:r w:rsidRPr="00E937A8">
        <w:rPr>
          <w:rFonts w:ascii="Arial" w:hAnsi="Arial" w:cs="Arial"/>
          <w:bCs/>
        </w:rPr>
        <w:t xml:space="preserve">e </w:t>
      </w:r>
      <w:r w:rsidRPr="00E937A8">
        <w:rPr>
          <w:rFonts w:ascii="Arial" w:hAnsi="Arial" w:cs="Arial"/>
          <w:bCs/>
        </w:rPr>
        <w:tab/>
        <w:t xml:space="preserve"> </w:t>
      </w:r>
      <w:r w:rsidR="00A757D8">
        <w:rPr>
          <w:rFonts w:ascii="Arial" w:hAnsi="Arial" w:cs="Arial"/>
          <w:bCs/>
        </w:rPr>
        <w:t>16</w:t>
      </w:r>
      <w:r w:rsidRPr="00E937A8">
        <w:rPr>
          <w:rFonts w:ascii="Arial" w:hAnsi="Arial" w:cs="Arial"/>
          <w:bCs/>
          <w:vertAlign w:val="superscript"/>
        </w:rPr>
        <w:t>rd</w:t>
      </w:r>
      <w:r w:rsidRPr="00E937A8">
        <w:rPr>
          <w:rFonts w:ascii="Arial" w:hAnsi="Arial" w:cs="Arial"/>
          <w:bCs/>
        </w:rPr>
        <w:t xml:space="preserve"> – 27</w:t>
      </w:r>
      <w:r w:rsidRPr="00E937A8">
        <w:rPr>
          <w:rFonts w:ascii="Arial" w:hAnsi="Arial" w:cs="Arial"/>
          <w:bCs/>
          <w:vertAlign w:val="superscript"/>
        </w:rPr>
        <w:t>th</w:t>
      </w:r>
      <w:r w:rsidRPr="00E937A8">
        <w:rPr>
          <w:rFonts w:ascii="Arial" w:hAnsi="Arial" w:cs="Arial"/>
          <w:bCs/>
        </w:rPr>
        <w:t xml:space="preserve"> </w:t>
      </w:r>
      <w:r w:rsidR="00A757D8">
        <w:rPr>
          <w:rFonts w:ascii="Arial" w:hAnsi="Arial" w:cs="Arial"/>
          <w:bCs/>
        </w:rPr>
        <w:t>May</w:t>
      </w:r>
      <w:r w:rsidRPr="00E937A8">
        <w:rPr>
          <w:rFonts w:ascii="Arial" w:hAnsi="Arial" w:cs="Arial"/>
          <w:bCs/>
        </w:rPr>
        <w:t xml:space="preserve"> 202</w:t>
      </w:r>
      <w:r w:rsidR="00A757D8">
        <w:rPr>
          <w:rFonts w:ascii="Arial" w:hAnsi="Arial" w:cs="Arial"/>
          <w:bCs/>
        </w:rPr>
        <w:t>2</w:t>
      </w:r>
      <w:r w:rsidRPr="00E937A8">
        <w:rPr>
          <w:rFonts w:ascii="Arial" w:hAnsi="Arial" w:cs="Arial"/>
          <w:bCs/>
        </w:rPr>
        <w:tab/>
      </w:r>
      <w:r w:rsidR="00A757D8">
        <w:rPr>
          <w:rFonts w:ascii="Arial" w:hAnsi="Arial" w:cs="Arial"/>
          <w:bCs/>
        </w:rPr>
        <w:tab/>
      </w:r>
      <w:r w:rsidRPr="00E937A8">
        <w:rPr>
          <w:rFonts w:ascii="Arial" w:hAnsi="Arial" w:cs="Arial"/>
          <w:bCs/>
        </w:rPr>
        <w:t>Electronic Meeting</w:t>
      </w:r>
    </w:p>
    <w:p w14:paraId="511B36A7" w14:textId="48CEBCAC" w:rsidR="00F06F97" w:rsidRPr="00E937A8" w:rsidRDefault="00F06F97" w:rsidP="00F06F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937A8">
        <w:rPr>
          <w:rFonts w:ascii="Arial" w:hAnsi="Arial" w:cs="Arial"/>
          <w:bCs/>
        </w:rPr>
        <w:t>TSG-RAN5 Meeting#9</w:t>
      </w:r>
      <w:r w:rsidR="00A757D8">
        <w:rPr>
          <w:rFonts w:ascii="Arial" w:hAnsi="Arial" w:cs="Arial"/>
          <w:bCs/>
        </w:rPr>
        <w:t>6</w:t>
      </w:r>
      <w:r w:rsidR="00A757D8">
        <w:rPr>
          <w:rFonts w:ascii="Arial" w:hAnsi="Arial" w:cs="Arial"/>
          <w:bCs/>
        </w:rPr>
        <w:tab/>
      </w:r>
      <w:r w:rsidRPr="00E937A8">
        <w:rPr>
          <w:rFonts w:ascii="Arial" w:hAnsi="Arial" w:cs="Arial"/>
          <w:bCs/>
        </w:rPr>
        <w:t xml:space="preserve"> </w:t>
      </w:r>
      <w:r w:rsidRPr="00E937A8">
        <w:rPr>
          <w:rFonts w:ascii="Arial" w:hAnsi="Arial" w:cs="Arial"/>
          <w:bCs/>
        </w:rPr>
        <w:tab/>
        <w:t xml:space="preserve"> </w:t>
      </w:r>
      <w:r w:rsidR="00A757D8">
        <w:rPr>
          <w:rFonts w:ascii="Arial" w:hAnsi="Arial" w:cs="Arial"/>
          <w:bCs/>
        </w:rPr>
        <w:t>22</w:t>
      </w:r>
      <w:r w:rsidR="00A757D8">
        <w:rPr>
          <w:rFonts w:ascii="Arial" w:hAnsi="Arial" w:cs="Arial"/>
          <w:bCs/>
          <w:vertAlign w:val="superscript"/>
        </w:rPr>
        <w:t>nd</w:t>
      </w:r>
      <w:r w:rsidRPr="00E937A8">
        <w:rPr>
          <w:rFonts w:ascii="Arial" w:hAnsi="Arial" w:cs="Arial"/>
          <w:bCs/>
        </w:rPr>
        <w:t xml:space="preserve"> – </w:t>
      </w:r>
      <w:r w:rsidR="00A757D8">
        <w:rPr>
          <w:rFonts w:ascii="Arial" w:hAnsi="Arial" w:cs="Arial"/>
          <w:bCs/>
        </w:rPr>
        <w:t>26</w:t>
      </w:r>
      <w:r w:rsidRPr="00E937A8">
        <w:rPr>
          <w:rFonts w:ascii="Arial" w:hAnsi="Arial" w:cs="Arial"/>
          <w:bCs/>
          <w:vertAlign w:val="superscript"/>
        </w:rPr>
        <w:t>th</w:t>
      </w:r>
      <w:r w:rsidRPr="00E937A8">
        <w:rPr>
          <w:rFonts w:ascii="Arial" w:hAnsi="Arial" w:cs="Arial"/>
          <w:bCs/>
        </w:rPr>
        <w:t xml:space="preserve"> </w:t>
      </w:r>
      <w:r w:rsidR="00A757D8">
        <w:rPr>
          <w:rFonts w:ascii="Arial" w:hAnsi="Arial" w:cs="Arial"/>
          <w:bCs/>
        </w:rPr>
        <w:t xml:space="preserve">August </w:t>
      </w:r>
      <w:r w:rsidRPr="00E937A8">
        <w:rPr>
          <w:rFonts w:ascii="Arial" w:hAnsi="Arial" w:cs="Arial"/>
          <w:bCs/>
        </w:rPr>
        <w:t>202</w:t>
      </w:r>
      <w:r w:rsidR="00A757D8">
        <w:rPr>
          <w:rFonts w:ascii="Arial" w:hAnsi="Arial" w:cs="Arial"/>
          <w:bCs/>
        </w:rPr>
        <w:t>2</w:t>
      </w:r>
      <w:r w:rsidR="00A757D8">
        <w:rPr>
          <w:rFonts w:ascii="Arial" w:hAnsi="Arial" w:cs="Arial"/>
          <w:bCs/>
        </w:rPr>
        <w:tab/>
        <w:t>Toulouse, FR</w:t>
      </w:r>
    </w:p>
    <w:p w14:paraId="1C0C79B7" w14:textId="77777777" w:rsidR="00F06F97" w:rsidRPr="00A757D8" w:rsidRDefault="00F06F97" w:rsidP="00F06F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5A61B2D" w14:textId="77777777" w:rsidR="00F06F97" w:rsidRDefault="00F06F97" w:rsidP="00F06F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06D61F0" w14:textId="77777777" w:rsidR="00F06F97" w:rsidRDefault="00F06F97" w:rsidP="00F06F97"/>
    <w:p w14:paraId="30FEAD19" w14:textId="66AF45C2" w:rsidR="0056384D" w:rsidRDefault="0056384D" w:rsidP="0056384D">
      <w:pPr>
        <w:spacing w:after="120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6D141C8F" w14:textId="6692FE7F" w:rsidR="00F06F97" w:rsidRPr="00606B08" w:rsidRDefault="00F06F97" w:rsidP="0056384D">
      <w:pPr>
        <w:spacing w:after="120"/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--- END ---</w:t>
      </w:r>
    </w:p>
    <w:sectPr w:rsidR="00F06F97" w:rsidRPr="00606B0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F3489C" w14:textId="77777777" w:rsidR="00EE7B27" w:rsidRDefault="00EE7B27" w:rsidP="00166FBE">
      <w:r>
        <w:separator/>
      </w:r>
    </w:p>
  </w:endnote>
  <w:endnote w:type="continuationSeparator" w:id="0">
    <w:p w14:paraId="60EA7E72" w14:textId="77777777" w:rsidR="00EE7B27" w:rsidRDefault="00EE7B27" w:rsidP="00166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1"/>
    <w:family w:val="roman"/>
    <w:notTrueType/>
    <w:pitch w:val="variable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4E352A" w14:textId="77777777" w:rsidR="00EE7B27" w:rsidRDefault="00EE7B27" w:rsidP="00166FBE">
      <w:r>
        <w:separator/>
      </w:r>
    </w:p>
  </w:footnote>
  <w:footnote w:type="continuationSeparator" w:id="0">
    <w:p w14:paraId="0C2DC62F" w14:textId="77777777" w:rsidR="00EE7B27" w:rsidRDefault="00EE7B27" w:rsidP="00166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4567D"/>
    <w:multiLevelType w:val="hybridMultilevel"/>
    <w:tmpl w:val="E0F6E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5D56A4"/>
    <w:multiLevelType w:val="hybridMultilevel"/>
    <w:tmpl w:val="4B380366"/>
    <w:lvl w:ilvl="0" w:tplc="AE6CD82A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D162855"/>
    <w:multiLevelType w:val="hybridMultilevel"/>
    <w:tmpl w:val="B6F8F0C4"/>
    <w:lvl w:ilvl="0" w:tplc="C60AF0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F0C62F7"/>
    <w:multiLevelType w:val="hybridMultilevel"/>
    <w:tmpl w:val="E0F6E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BC4"/>
    <w:rsid w:val="00081F02"/>
    <w:rsid w:val="00166FBE"/>
    <w:rsid w:val="001A50BD"/>
    <w:rsid w:val="001D66FC"/>
    <w:rsid w:val="00202E8F"/>
    <w:rsid w:val="00254DB2"/>
    <w:rsid w:val="00293A74"/>
    <w:rsid w:val="003A5E28"/>
    <w:rsid w:val="003B2B10"/>
    <w:rsid w:val="003D2761"/>
    <w:rsid w:val="003F7654"/>
    <w:rsid w:val="004775FD"/>
    <w:rsid w:val="004A0C25"/>
    <w:rsid w:val="004C7F72"/>
    <w:rsid w:val="0056384D"/>
    <w:rsid w:val="005B33CE"/>
    <w:rsid w:val="005D21EB"/>
    <w:rsid w:val="00606B08"/>
    <w:rsid w:val="00672406"/>
    <w:rsid w:val="00743984"/>
    <w:rsid w:val="007746AE"/>
    <w:rsid w:val="007A5B17"/>
    <w:rsid w:val="007C150B"/>
    <w:rsid w:val="007E61AF"/>
    <w:rsid w:val="00825ACE"/>
    <w:rsid w:val="008A0402"/>
    <w:rsid w:val="008E1C8D"/>
    <w:rsid w:val="008E4027"/>
    <w:rsid w:val="009B62D5"/>
    <w:rsid w:val="009B6F56"/>
    <w:rsid w:val="009C7DEA"/>
    <w:rsid w:val="00A74E87"/>
    <w:rsid w:val="00A757D8"/>
    <w:rsid w:val="00A9161E"/>
    <w:rsid w:val="00AE4596"/>
    <w:rsid w:val="00B85465"/>
    <w:rsid w:val="00B87DF1"/>
    <w:rsid w:val="00BD7A3A"/>
    <w:rsid w:val="00C07229"/>
    <w:rsid w:val="00CC6DAA"/>
    <w:rsid w:val="00D15EE7"/>
    <w:rsid w:val="00DC6890"/>
    <w:rsid w:val="00DD75F3"/>
    <w:rsid w:val="00E3005F"/>
    <w:rsid w:val="00E56BC4"/>
    <w:rsid w:val="00E85572"/>
    <w:rsid w:val="00E94EA2"/>
    <w:rsid w:val="00EE5E9F"/>
    <w:rsid w:val="00EE7B27"/>
    <w:rsid w:val="00F0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8F844"/>
  <w15:chartTrackingRefBased/>
  <w15:docId w15:val="{5CF36ABA-DAB5-2A4D-8557-0EFB57FEC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30"/>
        <w:lang w:val="en-US" w:eastAsia="en-US" w:bidi="bn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BC4"/>
    <w:rPr>
      <w:rFonts w:ascii="Times New Roman" w:eastAsia="宋体" w:hAnsi="Times New Roman" w:cs="Times New Roman"/>
      <w:sz w:val="20"/>
      <w:szCs w:val="20"/>
      <w:lang w:val="en-GB" w:bidi="ar-SA"/>
    </w:rPr>
  </w:style>
  <w:style w:type="paragraph" w:styleId="4">
    <w:name w:val="heading 4"/>
    <w:aliases w:val="h4"/>
    <w:basedOn w:val="a"/>
    <w:next w:val="a"/>
    <w:link w:val="4Char"/>
    <w:qFormat/>
    <w:rsid w:val="00E56BC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F765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Char"/>
    <w:qFormat/>
    <w:rsid w:val="00E56BC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E56BC4"/>
    <w:rPr>
      <w:rFonts w:ascii="Arial" w:eastAsia="宋体" w:hAnsi="Arial" w:cs="Times New Roman"/>
      <w:b/>
      <w:sz w:val="20"/>
      <w:szCs w:val="20"/>
      <w:lang w:val="en-GB" w:bidi="ar-SA"/>
    </w:rPr>
  </w:style>
  <w:style w:type="character" w:customStyle="1" w:styleId="7Char">
    <w:name w:val="标题 7 Char"/>
    <w:basedOn w:val="a0"/>
    <w:link w:val="7"/>
    <w:rsid w:val="00E56BC4"/>
    <w:rPr>
      <w:rFonts w:ascii="Arial" w:eastAsia="宋体" w:hAnsi="Arial" w:cs="Times New Roman"/>
      <w:b/>
      <w:color w:val="0000FF"/>
      <w:sz w:val="20"/>
      <w:szCs w:val="20"/>
      <w:lang w:val="en-GB" w:bidi="ar-SA"/>
    </w:rPr>
  </w:style>
  <w:style w:type="paragraph" w:styleId="a3">
    <w:name w:val="header"/>
    <w:basedOn w:val="a"/>
    <w:link w:val="Char"/>
    <w:semiHidden/>
    <w:rsid w:val="00E56BC4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E56BC4"/>
    <w:rPr>
      <w:rFonts w:ascii="Times New Roman" w:eastAsia="宋体" w:hAnsi="Times New Roman" w:cs="Times New Roman"/>
      <w:sz w:val="20"/>
      <w:szCs w:val="20"/>
      <w:lang w:val="en-GB" w:bidi="ar-SA"/>
    </w:rPr>
  </w:style>
  <w:style w:type="character" w:styleId="a4">
    <w:name w:val="Hyperlink"/>
    <w:uiPriority w:val="99"/>
    <w:unhideWhenUsed/>
    <w:rsid w:val="00E56BC4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E4027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A9161E"/>
    <w:rPr>
      <w:color w:val="954F72" w:themeColor="followedHyperlink"/>
      <w:u w:val="single"/>
    </w:rPr>
  </w:style>
  <w:style w:type="paragraph" w:styleId="a6">
    <w:name w:val="List Paragraph"/>
    <w:basedOn w:val="a"/>
    <w:uiPriority w:val="34"/>
    <w:qFormat/>
    <w:rsid w:val="00254DB2"/>
    <w:pPr>
      <w:ind w:left="720"/>
      <w:contextualSpacing/>
    </w:pPr>
  </w:style>
  <w:style w:type="paragraph" w:styleId="a7">
    <w:name w:val="footer"/>
    <w:basedOn w:val="a"/>
    <w:link w:val="Char0"/>
    <w:uiPriority w:val="99"/>
    <w:unhideWhenUsed/>
    <w:rsid w:val="00166FB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166FBE"/>
    <w:rPr>
      <w:rFonts w:ascii="Times New Roman" w:eastAsia="宋体" w:hAnsi="Times New Roman" w:cs="Times New Roman"/>
      <w:sz w:val="18"/>
      <w:szCs w:val="18"/>
      <w:lang w:val="en-GB" w:bidi="ar-SA"/>
    </w:rPr>
  </w:style>
  <w:style w:type="character" w:customStyle="1" w:styleId="CRCoverPageChar">
    <w:name w:val="CR Cover Page Char"/>
    <w:link w:val="CRCoverPage"/>
    <w:locked/>
    <w:rsid w:val="00BD7A3A"/>
    <w:rPr>
      <w:rFonts w:ascii="Arial" w:hAnsi="Arial" w:cs="Arial"/>
      <w:lang w:val="en-GB"/>
    </w:rPr>
  </w:style>
  <w:style w:type="paragraph" w:customStyle="1" w:styleId="CRCoverPage">
    <w:name w:val="CR Cover Page"/>
    <w:link w:val="CRCoverPageChar"/>
    <w:rsid w:val="00BD7A3A"/>
    <w:pPr>
      <w:spacing w:after="120"/>
    </w:pPr>
    <w:rPr>
      <w:rFonts w:ascii="Arial" w:hAnsi="Arial" w:cs="Arial"/>
      <w:lang w:val="en-GB"/>
    </w:rPr>
  </w:style>
  <w:style w:type="character" w:customStyle="1" w:styleId="TACChar">
    <w:name w:val="TAC Char"/>
    <w:link w:val="TAC"/>
    <w:qFormat/>
    <w:locked/>
    <w:rsid w:val="00C07229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C07229"/>
    <w:pPr>
      <w:keepNext/>
      <w:keepLines/>
      <w:jc w:val="center"/>
    </w:pPr>
    <w:rPr>
      <w:rFonts w:ascii="Arial" w:eastAsiaTheme="minorEastAsia" w:hAnsi="Arial" w:cs="Arial"/>
      <w:sz w:val="18"/>
      <w:szCs w:val="30"/>
      <w:lang w:val="en-US" w:bidi="bn-IN"/>
    </w:rPr>
  </w:style>
  <w:style w:type="character" w:customStyle="1" w:styleId="THChar">
    <w:name w:val="TH Char"/>
    <w:link w:val="TH"/>
    <w:qFormat/>
    <w:locked/>
    <w:rsid w:val="00C07229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C07229"/>
    <w:pPr>
      <w:keepNext/>
      <w:keepLines/>
      <w:spacing w:before="60" w:after="180"/>
      <w:jc w:val="center"/>
    </w:pPr>
    <w:rPr>
      <w:rFonts w:ascii="Arial" w:eastAsiaTheme="minorEastAsia" w:hAnsi="Arial" w:cs="Arial"/>
      <w:b/>
      <w:sz w:val="24"/>
      <w:szCs w:val="30"/>
      <w:lang w:val="en-US" w:bidi="bn-IN"/>
    </w:rPr>
  </w:style>
  <w:style w:type="paragraph" w:customStyle="1" w:styleId="TAH">
    <w:name w:val="TAH"/>
    <w:basedOn w:val="TAC"/>
    <w:link w:val="TAHCar"/>
    <w:qFormat/>
    <w:rsid w:val="00C07229"/>
    <w:rPr>
      <w:b/>
    </w:rPr>
  </w:style>
  <w:style w:type="character" w:customStyle="1" w:styleId="TAHCar">
    <w:name w:val="TAH Car"/>
    <w:link w:val="TAH"/>
    <w:qFormat/>
    <w:locked/>
    <w:rsid w:val="00C07229"/>
    <w:rPr>
      <w:rFonts w:ascii="Arial" w:hAnsi="Arial" w:cs="Arial"/>
      <w:b/>
      <w:sz w:val="18"/>
    </w:rPr>
  </w:style>
  <w:style w:type="character" w:customStyle="1" w:styleId="H6Char">
    <w:name w:val="H6 Char"/>
    <w:link w:val="H6"/>
    <w:qFormat/>
    <w:locked/>
    <w:rsid w:val="003F7654"/>
    <w:rPr>
      <w:rFonts w:ascii="Arial" w:hAnsi="Arial" w:cs="Arial"/>
      <w:lang w:eastAsia="zh-CN"/>
    </w:rPr>
  </w:style>
  <w:style w:type="paragraph" w:customStyle="1" w:styleId="H6">
    <w:name w:val="H6"/>
    <w:basedOn w:val="5"/>
    <w:next w:val="a"/>
    <w:link w:val="H6Char"/>
    <w:rsid w:val="003F7654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outlineLvl w:val="9"/>
    </w:pPr>
    <w:rPr>
      <w:rFonts w:ascii="Arial" w:eastAsiaTheme="minorEastAsia" w:hAnsi="Arial" w:cs="Arial"/>
      <w:b w:val="0"/>
      <w:bCs w:val="0"/>
      <w:sz w:val="24"/>
      <w:szCs w:val="30"/>
      <w:lang w:val="en-US" w:eastAsia="zh-CN" w:bidi="bn-IN"/>
    </w:rPr>
  </w:style>
  <w:style w:type="character" w:customStyle="1" w:styleId="5Char">
    <w:name w:val="标题 5 Char"/>
    <w:basedOn w:val="a0"/>
    <w:link w:val="5"/>
    <w:uiPriority w:val="9"/>
    <w:semiHidden/>
    <w:rsid w:val="003F7654"/>
    <w:rPr>
      <w:rFonts w:ascii="Times New Roman" w:eastAsia="宋体" w:hAnsi="Times New Roman" w:cs="Times New Roman"/>
      <w:b/>
      <w:bCs/>
      <w:sz w:val="28"/>
      <w:szCs w:val="28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3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yuxin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4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Omar Farooq</dc:creator>
  <cp:keywords/>
  <dc:description/>
  <cp:lastModifiedBy>Huawei</cp:lastModifiedBy>
  <cp:revision>9</cp:revision>
  <dcterms:created xsi:type="dcterms:W3CDTF">2022-01-26T07:08:00Z</dcterms:created>
  <dcterms:modified xsi:type="dcterms:W3CDTF">2022-02-11T16:05:00Z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(3)m+6L3Lr1IS/x9ntRmzaaWlhSVCdcS79CLPc9FPCepdLOkyK7kcmv8Tyw4LYhXTWzFhfyizPy
AFzaeoWUfLBaMZT+K5LSH05YIdBsDr1CqSEbN40K+XFbzdPF6CLw5yjHgKMaaVViaD+v8BFx
Mx4qH/y2uPWrx06Aqkv3vEqBLf353KnVuc4oEuguLeI996qZYaH3VwOcxY/isk3i6eOnwTiY
fVoBYSp5fyvTgz/QE2</vt:lpwstr>
  </property>
  <property fmtid="{D5CDD505-2E9C-101B-9397-08002B2CF9AE}" pid="3" name="_2015_ms_pID_7253431">
    <vt:lpwstr>ufijdlJTVOJMt4rZ+DyJ3fck5T+rhgl6bzx/dqxQLq6AOvElQtFwuQ
IpYdlfG0tNQ1T4dDcSDWeep3kleCAN4KHCOD/iIPxm5OltefnOPDwcbQmltBMy8ZYFUa1dPW
jFVK2JFy7qci0uj5A2UD9hopqoOJrPJBOkMtiL1IbUcaZNQOO/8CyMTDOOs/8duO9Ed66ES3
QKOodIEOzsqv09x0Bf1lhbhmSDEDS8QRjq9w</vt:lpwstr>
  </property>
  <property fmtid="{D5CDD505-2E9C-101B-9397-08002B2CF9AE}" pid="4" name="_2015_ms_pID_7253432">
    <vt:lpwstr>OA==</vt:lpwstr>
  </property>
</Properties>
</file>